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63645">
      <w:pPr>
        <w:spacing w:line="360" w:lineRule="auto"/>
        <w:jc w:val="center"/>
        <w:rPr>
          <w:rFonts w:hint="default" w:asciiTheme="majorEastAsia" w:hAnsiTheme="majorEastAsia" w:eastAsiaTheme="majorEastAsia" w:cstheme="majorEastAsia"/>
          <w:b/>
          <w:bCs/>
          <w:color w:val="000000" w:themeColor="text1"/>
          <w:sz w:val="4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24"/>
          <w:lang w:val="en-US" w:eastAsia="zh-CN"/>
          <w14:textFill>
            <w14:solidFill>
              <w14:schemeClr w14:val="tx1"/>
            </w14:solidFill>
          </w14:textFill>
        </w:rPr>
        <w:t>金龙精密铜管集团股份有限公司</w:t>
      </w:r>
    </w:p>
    <w:p w14:paraId="62701D2C">
      <w:pPr>
        <w:spacing w:line="360" w:lineRule="auto"/>
        <w:jc w:val="center"/>
        <w:rPr>
          <w:rFonts w:asciiTheme="majorEastAsia" w:hAnsiTheme="majorEastAsia" w:eastAsiaTheme="majorEastAsia" w:cstheme="majorEastAsia"/>
          <w:b/>
          <w:bCs/>
          <w:color w:val="000000" w:themeColor="text1"/>
          <w:sz w:val="44"/>
          <w:szCs w:val="24"/>
          <w14:textFill>
            <w14:solidFill>
              <w14:schemeClr w14:val="tx1"/>
            </w14:solidFill>
          </w14:textFill>
        </w:rPr>
      </w:pPr>
      <w:r>
        <w:rPr>
          <w:rFonts w:hint="eastAsia" w:asciiTheme="majorEastAsia" w:hAnsiTheme="majorEastAsia" w:eastAsiaTheme="majorEastAsia" w:cstheme="majorEastAsia"/>
          <w:b/>
          <w:bCs/>
          <w:color w:val="000000" w:themeColor="text1"/>
          <w:sz w:val="44"/>
          <w:szCs w:val="24"/>
          <w14:textFill>
            <w14:solidFill>
              <w14:schemeClr w14:val="tx1"/>
            </w14:solidFill>
          </w14:textFill>
        </w:rPr>
        <w:t>无纸化会议系统比选采购项目</w:t>
      </w:r>
    </w:p>
    <w:p w14:paraId="00B48E81">
      <w:pPr>
        <w:spacing w:line="360" w:lineRule="auto"/>
        <w:ind w:firstLine="883"/>
        <w:jc w:val="center"/>
        <w:rPr>
          <w:rFonts w:asciiTheme="majorEastAsia" w:hAnsiTheme="majorEastAsia" w:eastAsiaTheme="majorEastAsia" w:cstheme="majorEastAsia"/>
          <w:b/>
          <w:bCs/>
          <w:color w:val="000000" w:themeColor="text1"/>
          <w:sz w:val="44"/>
          <w:szCs w:val="24"/>
          <w14:textFill>
            <w14:solidFill>
              <w14:schemeClr w14:val="tx1"/>
            </w14:solidFill>
          </w14:textFill>
        </w:rPr>
      </w:pPr>
    </w:p>
    <w:p w14:paraId="221273C2">
      <w:pPr>
        <w:widowControl/>
        <w:tabs>
          <w:tab w:val="left" w:pos="420"/>
        </w:tabs>
        <w:spacing w:before="468" w:beforeLines="150" w:line="1700" w:lineRule="exact"/>
        <w:jc w:val="center"/>
        <w:rPr>
          <w:b/>
          <w:bCs/>
          <w:color w:val="000000" w:themeColor="text1"/>
          <w:sz w:val="28"/>
          <w:szCs w:val="24"/>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比选文件</w:t>
      </w:r>
    </w:p>
    <w:p w14:paraId="305C8BB3">
      <w:pPr>
        <w:pStyle w:val="9"/>
        <w:ind w:left="0" w:leftChars="0" w:firstLine="0" w:firstLineChars="0"/>
        <w:rPr>
          <w:rFonts w:ascii="仿宋_GB2312" w:eastAsia="仿宋_GB2312"/>
          <w:color w:val="000000" w:themeColor="text1"/>
          <w:sz w:val="28"/>
          <w:szCs w:val="28"/>
          <w14:textFill>
            <w14:solidFill>
              <w14:schemeClr w14:val="tx1"/>
            </w14:solidFill>
          </w14:textFill>
        </w:rPr>
      </w:pPr>
    </w:p>
    <w:p w14:paraId="0C8296F1">
      <w:pPr>
        <w:tabs>
          <w:tab w:val="left" w:pos="315"/>
          <w:tab w:val="left" w:pos="8820"/>
        </w:tabs>
        <w:spacing w:before="312" w:beforeLines="100" w:after="156" w:afterLines="50" w:line="500" w:lineRule="exact"/>
        <w:ind w:right="267" w:rightChars="127"/>
        <w:jc w:val="both"/>
        <w:rPr>
          <w:rFonts w:ascii="仿宋_GB2312" w:eastAsia="仿宋_GB2312"/>
          <w:color w:val="000000" w:themeColor="text1"/>
          <w:sz w:val="44"/>
          <w14:textFill>
            <w14:solidFill>
              <w14:schemeClr w14:val="tx1"/>
            </w14:solidFill>
          </w14:textFill>
        </w:rPr>
      </w:pPr>
    </w:p>
    <w:p w14:paraId="0895126D">
      <w:pPr>
        <w:pStyle w:val="9"/>
        <w:ind w:left="0" w:leftChars="0" w:firstLine="0" w:firstLineChars="0"/>
        <w:rPr>
          <w:color w:val="000000" w:themeColor="text1"/>
          <w14:textFill>
            <w14:solidFill>
              <w14:schemeClr w14:val="tx1"/>
            </w14:solidFill>
          </w14:textFill>
        </w:rPr>
      </w:pPr>
    </w:p>
    <w:p w14:paraId="642F70B7">
      <w:pPr>
        <w:tabs>
          <w:tab w:val="left" w:pos="2410"/>
        </w:tabs>
        <w:autoSpaceDE w:val="0"/>
        <w:autoSpaceDN w:val="0"/>
        <w:adjustRightInd w:val="0"/>
        <w:snapToGrid w:val="0"/>
        <w:spacing w:line="360" w:lineRule="auto"/>
        <w:jc w:val="left"/>
        <w:rPr>
          <w:rFonts w:ascii="宋体" w:hAnsi="DotumChe" w:cs="宋体"/>
          <w:b/>
          <w:color w:val="000000" w:themeColor="text1"/>
          <w:spacing w:val="20"/>
          <w:kern w:val="0"/>
          <w:sz w:val="32"/>
          <w:szCs w:val="32"/>
          <w14:textFill>
            <w14:solidFill>
              <w14:schemeClr w14:val="tx1"/>
            </w14:solidFill>
          </w14:textFill>
        </w:rPr>
      </w:pPr>
    </w:p>
    <w:p w14:paraId="79E55838">
      <w:pPr>
        <w:pStyle w:val="9"/>
        <w:ind w:left="0" w:leftChars="0" w:firstLine="0" w:firstLineChars="0"/>
        <w:rPr>
          <w:color w:val="000000" w:themeColor="text1"/>
          <w14:textFill>
            <w14:solidFill>
              <w14:schemeClr w14:val="tx1"/>
            </w14:solidFill>
          </w14:textFill>
        </w:rPr>
      </w:pPr>
    </w:p>
    <w:p w14:paraId="7880B468">
      <w:pPr>
        <w:tabs>
          <w:tab w:val="left" w:pos="2410"/>
        </w:tabs>
        <w:autoSpaceDE w:val="0"/>
        <w:autoSpaceDN w:val="0"/>
        <w:adjustRightInd w:val="0"/>
        <w:snapToGrid w:val="0"/>
        <w:spacing w:line="600" w:lineRule="exact"/>
        <w:jc w:val="left"/>
        <w:rPr>
          <w:rFonts w:ascii="宋体" w:hAnsi="DotumChe" w:cs="宋体"/>
          <w:b/>
          <w:color w:val="000000" w:themeColor="text1"/>
          <w:spacing w:val="11"/>
          <w:kern w:val="0"/>
          <w:sz w:val="28"/>
          <w:szCs w:val="28"/>
          <w14:textFill>
            <w14:solidFill>
              <w14:schemeClr w14:val="tx1"/>
            </w14:solidFill>
          </w14:textFill>
        </w:rPr>
      </w:pPr>
    </w:p>
    <w:p w14:paraId="42DBD53E">
      <w:pPr>
        <w:tabs>
          <w:tab w:val="left" w:pos="2410"/>
        </w:tabs>
        <w:autoSpaceDE w:val="0"/>
        <w:autoSpaceDN w:val="0"/>
        <w:adjustRightInd w:val="0"/>
        <w:snapToGrid w:val="0"/>
        <w:spacing w:line="600" w:lineRule="exact"/>
        <w:ind w:firstLine="606" w:firstLineChars="200"/>
        <w:jc w:val="left"/>
        <w:rPr>
          <w:rFonts w:ascii="宋体" w:hAnsi="DotumChe" w:cs="宋体"/>
          <w:b/>
          <w:color w:val="000000" w:themeColor="text1"/>
          <w:spacing w:val="11"/>
          <w:kern w:val="0"/>
          <w:sz w:val="28"/>
          <w:szCs w:val="28"/>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项目名称：金龙精密铜管集团股份有限公司</w:t>
      </w:r>
    </w:p>
    <w:p w14:paraId="3FE698C6">
      <w:pPr>
        <w:tabs>
          <w:tab w:val="left" w:pos="2410"/>
        </w:tabs>
        <w:autoSpaceDE w:val="0"/>
        <w:autoSpaceDN w:val="0"/>
        <w:adjustRightInd w:val="0"/>
        <w:snapToGrid w:val="0"/>
        <w:spacing w:line="600" w:lineRule="exact"/>
        <w:ind w:firstLine="2122" w:firstLineChars="700"/>
        <w:jc w:val="left"/>
        <w:rPr>
          <w:rFonts w:ascii="宋体" w:hAnsi="DotumChe" w:cs="宋体"/>
          <w:b/>
          <w:color w:val="000000" w:themeColor="text1"/>
          <w:spacing w:val="11"/>
          <w:kern w:val="0"/>
          <w:sz w:val="28"/>
          <w:szCs w:val="28"/>
          <w14:textFill>
            <w14:solidFill>
              <w14:schemeClr w14:val="tx1"/>
            </w14:solidFill>
          </w14:textFill>
        </w:rPr>
      </w:pPr>
      <w:r>
        <w:rPr>
          <w:rFonts w:hint="eastAsia" w:ascii="宋体" w:hAnsi="DotumChe" w:cs="宋体"/>
          <w:b/>
          <w:color w:val="000000" w:themeColor="text1"/>
          <w:spacing w:val="11"/>
          <w:kern w:val="0"/>
          <w:sz w:val="28"/>
          <w:szCs w:val="28"/>
          <w:lang w:val="en-US" w:eastAsia="zh-CN"/>
          <w14:textFill>
            <w14:solidFill>
              <w14:schemeClr w14:val="tx1"/>
            </w14:solidFill>
          </w14:textFill>
        </w:rPr>
        <w:t>无纸化会议系统比选</w:t>
      </w:r>
      <w:r>
        <w:rPr>
          <w:rFonts w:hint="eastAsia" w:ascii="宋体" w:hAnsi="DotumChe" w:cs="宋体"/>
          <w:b/>
          <w:color w:val="000000" w:themeColor="text1"/>
          <w:spacing w:val="11"/>
          <w:kern w:val="0"/>
          <w:sz w:val="28"/>
          <w:szCs w:val="28"/>
          <w14:textFill>
            <w14:solidFill>
              <w14:schemeClr w14:val="tx1"/>
            </w14:solidFill>
          </w14:textFill>
        </w:rPr>
        <w:t>采购项目</w:t>
      </w:r>
    </w:p>
    <w:p w14:paraId="10BD380B">
      <w:pPr>
        <w:tabs>
          <w:tab w:val="left" w:pos="2410"/>
        </w:tabs>
        <w:autoSpaceDE w:val="0"/>
        <w:autoSpaceDN w:val="0"/>
        <w:adjustRightInd w:val="0"/>
        <w:snapToGrid w:val="0"/>
        <w:spacing w:line="600" w:lineRule="exact"/>
        <w:ind w:firstLine="606" w:firstLineChars="200"/>
        <w:rPr>
          <w:rFonts w:ascii="宋体" w:hAnsi="DotumChe" w:cs="宋体"/>
          <w:b/>
          <w:color w:val="000000" w:themeColor="text1"/>
          <w:spacing w:val="11"/>
          <w:kern w:val="0"/>
          <w:sz w:val="28"/>
          <w:szCs w:val="28"/>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项目编号：JL/CG-ZB-20260507-009</w:t>
      </w:r>
    </w:p>
    <w:p w14:paraId="65575969">
      <w:pPr>
        <w:tabs>
          <w:tab w:val="left" w:pos="2410"/>
        </w:tabs>
        <w:autoSpaceDE w:val="0"/>
        <w:autoSpaceDN w:val="0"/>
        <w:adjustRightInd w:val="0"/>
        <w:snapToGrid w:val="0"/>
        <w:spacing w:line="600" w:lineRule="exact"/>
        <w:ind w:firstLine="606" w:firstLineChars="200"/>
        <w:jc w:val="left"/>
        <w:rPr>
          <w:rFonts w:ascii="宋体" w:hAnsi="DotumChe" w:cs="宋体"/>
          <w:b/>
          <w:color w:val="000000" w:themeColor="text1"/>
          <w:spacing w:val="11"/>
          <w:kern w:val="0"/>
          <w:sz w:val="28"/>
          <w:szCs w:val="28"/>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采 购 人：金龙精密铜管集团股份有限公司</w:t>
      </w:r>
    </w:p>
    <w:p w14:paraId="3785B8FD">
      <w:pPr>
        <w:ind w:firstLine="2122" w:firstLineChars="700"/>
        <w:jc w:val="both"/>
        <w:rPr>
          <w:rFonts w:hint="eastAsia" w:ascii="宋体" w:hAnsi="DotumChe" w:cs="宋体"/>
          <w:b/>
          <w:color w:val="000000" w:themeColor="text1"/>
          <w:spacing w:val="11"/>
          <w:kern w:val="0"/>
          <w:sz w:val="28"/>
          <w:szCs w:val="28"/>
          <w:lang w:val="en-US" w:eastAsia="zh-CN"/>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采购时间：</w:t>
      </w:r>
      <w:r>
        <w:rPr>
          <w:rFonts w:hint="eastAsia" w:ascii="宋体" w:hAnsi="DotumChe" w:cs="宋体"/>
          <w:b/>
          <w:color w:val="000000" w:themeColor="text1"/>
          <w:spacing w:val="11"/>
          <w:kern w:val="0"/>
          <w:sz w:val="28"/>
          <w:szCs w:val="28"/>
          <w:lang w:val="en-US" w:eastAsia="zh-CN"/>
          <w14:textFill>
            <w14:solidFill>
              <w14:schemeClr w14:val="tx1"/>
            </w14:solidFill>
          </w14:textFill>
        </w:rPr>
        <w:t>2026</w:t>
      </w:r>
      <w:r>
        <w:rPr>
          <w:rFonts w:hint="eastAsia" w:ascii="宋体" w:hAnsi="DotumChe" w:cs="宋体"/>
          <w:b/>
          <w:color w:val="000000" w:themeColor="text1"/>
          <w:spacing w:val="11"/>
          <w:kern w:val="0"/>
          <w:sz w:val="28"/>
          <w:szCs w:val="28"/>
          <w14:textFill>
            <w14:solidFill>
              <w14:schemeClr w14:val="tx1"/>
            </w14:solidFill>
          </w14:textFill>
        </w:rPr>
        <w:t>年</w:t>
      </w:r>
      <w:r>
        <w:rPr>
          <w:rFonts w:hint="eastAsia" w:ascii="宋体" w:hAnsi="DotumChe" w:cs="宋体"/>
          <w:b/>
          <w:color w:val="000000" w:themeColor="text1"/>
          <w:spacing w:val="11"/>
          <w:kern w:val="0"/>
          <w:sz w:val="28"/>
          <w:szCs w:val="28"/>
          <w:lang w:val="en-US" w:eastAsia="zh-CN"/>
          <w14:textFill>
            <w14:solidFill>
              <w14:schemeClr w14:val="tx1"/>
            </w14:solidFill>
          </w14:textFill>
        </w:rPr>
        <w:t>5</w:t>
      </w:r>
      <w:r>
        <w:rPr>
          <w:rFonts w:hint="eastAsia" w:ascii="宋体" w:hAnsi="DotumChe" w:cs="宋体"/>
          <w:b/>
          <w:color w:val="000000" w:themeColor="text1"/>
          <w:spacing w:val="11"/>
          <w:kern w:val="0"/>
          <w:sz w:val="28"/>
          <w:szCs w:val="28"/>
          <w14:textFill>
            <w14:solidFill>
              <w14:schemeClr w14:val="tx1"/>
            </w14:solidFill>
          </w14:textFill>
        </w:rPr>
        <w:t>月</w:t>
      </w:r>
      <w:r>
        <w:rPr>
          <w:rFonts w:hint="eastAsia" w:ascii="宋体" w:hAnsi="DotumChe" w:cs="宋体"/>
          <w:b/>
          <w:color w:val="000000" w:themeColor="text1"/>
          <w:spacing w:val="11"/>
          <w:kern w:val="0"/>
          <w:sz w:val="28"/>
          <w:szCs w:val="28"/>
          <w:lang w:val="en-US" w:eastAsia="zh-CN"/>
          <w14:textFill>
            <w14:solidFill>
              <w14:schemeClr w14:val="tx1"/>
            </w14:solidFill>
          </w14:textFill>
        </w:rPr>
        <w:t>21日</w:t>
      </w:r>
    </w:p>
    <w:p w14:paraId="608DB1EB">
      <w:pPr>
        <w:jc w:val="both"/>
        <w:rPr>
          <w:rFonts w:ascii="宋体" w:hAnsi="宋体" w:cs="宋体"/>
          <w:color w:val="000000" w:themeColor="text1"/>
          <w:sz w:val="36"/>
          <w:szCs w:val="36"/>
          <w14:textFill>
            <w14:solidFill>
              <w14:schemeClr w14:val="tx1"/>
            </w14:solidFill>
          </w14:textFill>
        </w:rPr>
      </w:pPr>
      <w:r>
        <w:rPr>
          <w:rFonts w:hint="eastAsia" w:ascii="宋体" w:hAnsi="DotumChe" w:cs="宋体"/>
          <w:b/>
          <w:color w:val="000000" w:themeColor="text1"/>
          <w:spacing w:val="11"/>
          <w:kern w:val="0"/>
          <w:sz w:val="28"/>
          <w:szCs w:val="28"/>
          <w:lang w:val="en-US" w:eastAsia="zh-CN"/>
          <w14:textFill>
            <w14:solidFill>
              <w14:schemeClr w14:val="tx1"/>
            </w14:solidFill>
          </w14:textFill>
        </w:rPr>
        <w:t xml:space="preserve">    开标地点：线上</w:t>
      </w:r>
      <w:r>
        <w:rPr>
          <w:rFonts w:hint="eastAsia"/>
          <w:b/>
          <w:color w:val="000000" w:themeColor="text1"/>
          <w:sz w:val="28"/>
          <w:szCs w:val="28"/>
          <w14:textFill>
            <w14:solidFill>
              <w14:schemeClr w14:val="tx1"/>
            </w14:solidFill>
          </w14:textFill>
        </w:rPr>
        <w:br w:type="page"/>
      </w:r>
    </w:p>
    <w:sdt>
      <w:sdtPr>
        <w:rPr>
          <w:rFonts w:ascii="宋体" w:hAnsi="宋体" w:eastAsia="宋体" w:cs="Times New Roman"/>
          <w:kern w:val="2"/>
          <w:sz w:val="21"/>
          <w:szCs w:val="20"/>
          <w:lang w:val="en-US" w:eastAsia="zh-CN" w:bidi="ar-SA"/>
        </w:rPr>
        <w:id w:val="147458838"/>
        <w15:color w:val="DBDBDB"/>
        <w:docPartObj>
          <w:docPartGallery w:val="Table of Contents"/>
          <w:docPartUnique/>
        </w:docPartObj>
      </w:sdtPr>
      <w:sdtEndPr>
        <w:rPr>
          <w:rFonts w:ascii="宋体" w:hAnsi="宋体" w:eastAsia="宋体" w:cs="宋体"/>
          <w:color w:val="000000" w:themeColor="text1"/>
          <w:kern w:val="2"/>
          <w:sz w:val="21"/>
          <w:szCs w:val="24"/>
          <w:lang w:val="en-US" w:eastAsia="zh-CN" w:bidi="ar-SA"/>
          <w14:textFill>
            <w14:solidFill>
              <w14:schemeClr w14:val="tx1"/>
            </w14:solidFill>
          </w14:textFill>
        </w:rPr>
      </w:sdtEndPr>
      <w:sdtContent>
        <w:p w14:paraId="2DBEF03F">
          <w:pPr>
            <w:spacing w:before="0" w:beforeLines="0" w:after="0" w:afterLines="0" w:line="240" w:lineRule="auto"/>
            <w:ind w:left="0" w:leftChars="0" w:right="0" w:rightChars="0" w:firstLine="0" w:firstLineChars="0"/>
            <w:jc w:val="center"/>
          </w:pPr>
          <w:r>
            <w:rPr>
              <w:rStyle w:val="20"/>
            </w:rPr>
            <w:t>目录</w:t>
          </w:r>
        </w:p>
        <w:p w14:paraId="36F672AB">
          <w:pPr>
            <w:pStyle w:val="7"/>
            <w:tabs>
              <w:tab w:val="right" w:leader="dot" w:pos="8306"/>
            </w:tabs>
          </w:pPr>
          <w:r>
            <w:rPr>
              <w:rFonts w:ascii="宋体" w:hAnsi="宋体" w:eastAsia="宋体" w:cs="宋体"/>
              <w:color w:val="000000" w:themeColor="text1"/>
              <w:kern w:val="2"/>
              <w:sz w:val="21"/>
              <w:szCs w:val="24"/>
              <w:lang w:val="en-US" w:eastAsia="zh-CN" w:bidi="ar-SA"/>
              <w14:textFill>
                <w14:solidFill>
                  <w14:schemeClr w14:val="tx1"/>
                </w14:solidFill>
              </w14:textFill>
            </w:rPr>
            <w:fldChar w:fldCharType="begin"/>
          </w:r>
          <w:r>
            <w:rPr>
              <w:rFonts w:ascii="宋体" w:hAnsi="宋体" w:eastAsia="宋体" w:cs="宋体"/>
              <w:color w:val="000000" w:themeColor="text1"/>
              <w:kern w:val="2"/>
              <w:sz w:val="21"/>
              <w:szCs w:val="24"/>
              <w:lang w:val="en-US" w:eastAsia="zh-CN" w:bidi="ar-SA"/>
              <w14:textFill>
                <w14:solidFill>
                  <w14:schemeClr w14:val="tx1"/>
                </w14:solidFill>
              </w14:textFill>
            </w:rPr>
            <w:instrText xml:space="preserve">TOC \o "1-2" \h \u </w:instrText>
          </w:r>
          <w:r>
            <w:rPr>
              <w:rFonts w:ascii="宋体" w:hAnsi="宋体" w:eastAsia="宋体" w:cs="宋体"/>
              <w:color w:val="000000" w:themeColor="text1"/>
              <w:kern w:val="2"/>
              <w:sz w:val="21"/>
              <w:szCs w:val="24"/>
              <w:lang w:val="en-US" w:eastAsia="zh-CN" w:bidi="ar-SA"/>
              <w14:textFill>
                <w14:solidFill>
                  <w14:schemeClr w14:val="tx1"/>
                </w14:solidFill>
              </w14:textFill>
            </w:rPr>
            <w:fldChar w:fldCharType="separate"/>
          </w: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_Toc32408 </w:instrText>
          </w:r>
          <w:r>
            <w:rPr>
              <w:rFonts w:ascii="宋体" w:hAnsi="宋体" w:eastAsia="宋体" w:cs="宋体"/>
              <w:kern w:val="2"/>
              <w:szCs w:val="24"/>
              <w:lang w:val="en-US" w:eastAsia="zh-CN" w:bidi="ar-SA"/>
            </w:rPr>
            <w:fldChar w:fldCharType="separate"/>
          </w:r>
          <w:r>
            <w:rPr>
              <w:rFonts w:hint="eastAsia" w:ascii="华文中宋" w:hAnsi="华文中宋" w:eastAsia="华文中宋" w:cs="华文中宋"/>
              <w:szCs w:val="32"/>
            </w:rPr>
            <w:t>比选公告</w:t>
          </w:r>
          <w:r>
            <w:tab/>
          </w:r>
          <w:r>
            <w:fldChar w:fldCharType="begin"/>
          </w:r>
          <w:r>
            <w:instrText xml:space="preserve"> PAGEREF _Toc32408 \h </w:instrText>
          </w:r>
          <w:r>
            <w:fldChar w:fldCharType="separate"/>
          </w:r>
          <w:r>
            <w:t>3</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294971E8">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_Toc16977 </w:instrText>
          </w:r>
          <w:r>
            <w:rPr>
              <w:rFonts w:ascii="宋体" w:hAnsi="宋体" w:eastAsia="宋体" w:cs="宋体"/>
              <w:kern w:val="2"/>
              <w:szCs w:val="24"/>
              <w:lang w:val="en-US" w:eastAsia="zh-CN" w:bidi="ar-SA"/>
            </w:rPr>
            <w:fldChar w:fldCharType="separate"/>
          </w:r>
          <w:r>
            <w:rPr>
              <w:rFonts w:hint="eastAsia" w:ascii="黑体" w:hAnsi="黑体" w:cs="黑体"/>
              <w:bCs/>
              <w:szCs w:val="28"/>
            </w:rPr>
            <w:t>一、项目基本情况</w:t>
          </w:r>
          <w:r>
            <w:tab/>
          </w:r>
          <w:r>
            <w:fldChar w:fldCharType="begin"/>
          </w:r>
          <w:r>
            <w:instrText xml:space="preserve"> PAGEREF _Toc16977 \h </w:instrText>
          </w:r>
          <w:r>
            <w:fldChar w:fldCharType="separate"/>
          </w:r>
          <w:r>
            <w:t>3</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57B6DC61">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_Toc23434 </w:instrText>
          </w:r>
          <w:r>
            <w:rPr>
              <w:rFonts w:ascii="宋体" w:hAnsi="宋体" w:eastAsia="宋体" w:cs="宋体"/>
              <w:kern w:val="2"/>
              <w:szCs w:val="24"/>
              <w:lang w:val="en-US" w:eastAsia="zh-CN" w:bidi="ar-SA"/>
            </w:rPr>
            <w:fldChar w:fldCharType="separate"/>
          </w:r>
          <w:r>
            <w:rPr>
              <w:rFonts w:hint="eastAsia" w:ascii="黑体" w:hAnsi="黑体" w:cs="黑体"/>
              <w:bCs w:val="0"/>
              <w:szCs w:val="28"/>
            </w:rPr>
            <w:t>二、</w:t>
          </w:r>
          <w:r>
            <w:rPr>
              <w:rFonts w:hint="eastAsia" w:ascii="黑体" w:hAnsi="黑体" w:cs="黑体"/>
              <w:bCs w:val="0"/>
              <w:szCs w:val="28"/>
              <w:lang w:val="en-US" w:eastAsia="zh-CN"/>
            </w:rPr>
            <w:t>投标人</w:t>
          </w:r>
          <w:r>
            <w:rPr>
              <w:rFonts w:hint="eastAsia" w:ascii="黑体" w:hAnsi="黑体" w:cs="黑体"/>
              <w:bCs w:val="0"/>
              <w:szCs w:val="28"/>
            </w:rPr>
            <w:t>资格要求</w:t>
          </w:r>
          <w:r>
            <w:tab/>
          </w:r>
          <w:r>
            <w:fldChar w:fldCharType="begin"/>
          </w:r>
          <w:r>
            <w:instrText xml:space="preserve"> PAGEREF _Toc23434 \h </w:instrText>
          </w:r>
          <w:r>
            <w:fldChar w:fldCharType="separate"/>
          </w:r>
          <w:r>
            <w:t>3</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08529C9E">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_Toc21990 </w:instrText>
          </w:r>
          <w:r>
            <w:rPr>
              <w:rFonts w:ascii="宋体" w:hAnsi="宋体" w:eastAsia="宋体" w:cs="宋体"/>
              <w:kern w:val="2"/>
              <w:szCs w:val="24"/>
              <w:lang w:val="en-US" w:eastAsia="zh-CN" w:bidi="ar-SA"/>
            </w:rPr>
            <w:fldChar w:fldCharType="separate"/>
          </w:r>
          <w:r>
            <w:rPr>
              <w:rFonts w:hint="eastAsia" w:ascii="黑体" w:hAnsi="黑体" w:cs="黑体"/>
              <w:bCs/>
              <w:szCs w:val="28"/>
            </w:rPr>
            <w:t>三、获取采购文件</w:t>
          </w:r>
          <w:r>
            <w:tab/>
          </w:r>
          <w:r>
            <w:fldChar w:fldCharType="begin"/>
          </w:r>
          <w:r>
            <w:instrText xml:space="preserve"> PAGEREF _Toc21990 \h </w:instrText>
          </w:r>
          <w:r>
            <w:fldChar w:fldCharType="separate"/>
          </w:r>
          <w:r>
            <w:t>4</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78EFD319">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_Toc31532 </w:instrText>
          </w:r>
          <w:r>
            <w:rPr>
              <w:rFonts w:ascii="宋体" w:hAnsi="宋体" w:eastAsia="宋体" w:cs="宋体"/>
              <w:kern w:val="2"/>
              <w:szCs w:val="24"/>
              <w:lang w:val="en-US" w:eastAsia="zh-CN" w:bidi="ar-SA"/>
            </w:rPr>
            <w:fldChar w:fldCharType="separate"/>
          </w:r>
          <w:r>
            <w:rPr>
              <w:rFonts w:hint="eastAsia" w:ascii="黑体" w:hAnsi="黑体" w:cs="黑体"/>
              <w:bCs/>
              <w:szCs w:val="28"/>
              <w:lang w:val="en-US" w:eastAsia="zh-CN"/>
            </w:rPr>
            <w:t>四、投标保证金</w:t>
          </w:r>
          <w:r>
            <w:tab/>
          </w:r>
          <w:r>
            <w:fldChar w:fldCharType="begin"/>
          </w:r>
          <w:r>
            <w:instrText xml:space="preserve"> PAGEREF _Toc31532 \h </w:instrText>
          </w:r>
          <w:r>
            <w:fldChar w:fldCharType="separate"/>
          </w:r>
          <w:r>
            <w:t>4</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70B8D658">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_Toc23289 </w:instrText>
          </w:r>
          <w:r>
            <w:rPr>
              <w:rFonts w:ascii="宋体" w:hAnsi="宋体" w:eastAsia="宋体" w:cs="宋体"/>
              <w:kern w:val="2"/>
              <w:szCs w:val="24"/>
              <w:lang w:val="en-US" w:eastAsia="zh-CN" w:bidi="ar-SA"/>
            </w:rPr>
            <w:fldChar w:fldCharType="separate"/>
          </w:r>
          <w:r>
            <w:rPr>
              <w:rFonts w:hint="eastAsia" w:ascii="黑体" w:hAnsi="黑体" w:cs="黑体"/>
              <w:bCs/>
              <w:szCs w:val="28"/>
              <w:lang w:val="en-US" w:eastAsia="zh-CN"/>
            </w:rPr>
            <w:t>五</w:t>
          </w:r>
          <w:r>
            <w:rPr>
              <w:rFonts w:hint="eastAsia" w:ascii="黑体" w:hAnsi="黑体" w:cs="黑体"/>
              <w:bCs/>
              <w:szCs w:val="28"/>
            </w:rPr>
            <w:t>、响应文件提交</w:t>
          </w:r>
          <w:r>
            <w:tab/>
          </w:r>
          <w:r>
            <w:fldChar w:fldCharType="begin"/>
          </w:r>
          <w:r>
            <w:instrText xml:space="preserve"> PAGEREF _Toc23289 \h </w:instrText>
          </w:r>
          <w:r>
            <w:fldChar w:fldCharType="separate"/>
          </w:r>
          <w:r>
            <w:t>5</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21883042">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_Toc26280 </w:instrText>
          </w:r>
          <w:r>
            <w:rPr>
              <w:rFonts w:ascii="宋体" w:hAnsi="宋体" w:eastAsia="宋体" w:cs="宋体"/>
              <w:kern w:val="2"/>
              <w:szCs w:val="24"/>
              <w:lang w:val="en-US" w:eastAsia="zh-CN" w:bidi="ar-SA"/>
            </w:rPr>
            <w:fldChar w:fldCharType="separate"/>
          </w:r>
          <w:r>
            <w:rPr>
              <w:rFonts w:hint="eastAsia" w:ascii="黑体" w:hAnsi="黑体" w:cs="黑体"/>
              <w:bCs/>
              <w:szCs w:val="28"/>
              <w:lang w:val="en-US" w:eastAsia="zh-CN"/>
            </w:rPr>
            <w:t>六</w:t>
          </w:r>
          <w:r>
            <w:rPr>
              <w:rFonts w:hint="eastAsia" w:ascii="黑体" w:hAnsi="黑体" w:cs="黑体"/>
              <w:bCs/>
              <w:szCs w:val="28"/>
            </w:rPr>
            <w:t>、响应文件开启</w:t>
          </w:r>
          <w:r>
            <w:tab/>
          </w:r>
          <w:r>
            <w:fldChar w:fldCharType="begin"/>
          </w:r>
          <w:r>
            <w:instrText xml:space="preserve"> PAGEREF _Toc26280 \h </w:instrText>
          </w:r>
          <w:r>
            <w:fldChar w:fldCharType="separate"/>
          </w:r>
          <w:r>
            <w:t>5</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13BEF785">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_Toc13447 </w:instrText>
          </w:r>
          <w:r>
            <w:rPr>
              <w:rFonts w:ascii="宋体" w:hAnsi="宋体" w:eastAsia="宋体" w:cs="宋体"/>
              <w:kern w:val="2"/>
              <w:szCs w:val="24"/>
              <w:lang w:val="en-US" w:eastAsia="zh-CN" w:bidi="ar-SA"/>
            </w:rPr>
            <w:fldChar w:fldCharType="separate"/>
          </w:r>
          <w:r>
            <w:rPr>
              <w:rFonts w:hint="eastAsia" w:ascii="黑体" w:hAnsi="黑体" w:cs="黑体"/>
              <w:bCs/>
              <w:szCs w:val="28"/>
              <w:lang w:val="en-US" w:eastAsia="zh-CN"/>
            </w:rPr>
            <w:t>七</w:t>
          </w:r>
          <w:r>
            <w:rPr>
              <w:rFonts w:hint="eastAsia" w:ascii="黑体" w:hAnsi="黑体" w:cs="黑体"/>
              <w:bCs/>
              <w:szCs w:val="28"/>
            </w:rPr>
            <w:t>、公告期限</w:t>
          </w:r>
          <w:r>
            <w:tab/>
          </w:r>
          <w:r>
            <w:fldChar w:fldCharType="begin"/>
          </w:r>
          <w:r>
            <w:instrText xml:space="preserve"> PAGEREF _Toc13447 \h </w:instrText>
          </w:r>
          <w:r>
            <w:fldChar w:fldCharType="separate"/>
          </w:r>
          <w:r>
            <w:t>5</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41747B5F">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_Toc24982 </w:instrText>
          </w:r>
          <w:r>
            <w:rPr>
              <w:rFonts w:ascii="宋体" w:hAnsi="宋体" w:eastAsia="宋体" w:cs="宋体"/>
              <w:kern w:val="2"/>
              <w:szCs w:val="24"/>
              <w:lang w:val="en-US" w:eastAsia="zh-CN" w:bidi="ar-SA"/>
            </w:rPr>
            <w:fldChar w:fldCharType="separate"/>
          </w:r>
          <w:r>
            <w:rPr>
              <w:rFonts w:hint="eastAsia" w:ascii="黑体" w:hAnsi="黑体" w:cs="黑体"/>
              <w:bCs/>
              <w:szCs w:val="28"/>
              <w:lang w:val="en-US" w:eastAsia="zh-CN"/>
            </w:rPr>
            <w:t>八</w:t>
          </w:r>
          <w:r>
            <w:rPr>
              <w:rFonts w:hint="eastAsia" w:ascii="黑体" w:hAnsi="黑体" w:cs="黑体"/>
              <w:bCs/>
              <w:szCs w:val="28"/>
            </w:rPr>
            <w:t>、凡对本次采购提出询问，请按以下方式联系。</w:t>
          </w:r>
          <w:r>
            <w:tab/>
          </w:r>
          <w:r>
            <w:fldChar w:fldCharType="begin"/>
          </w:r>
          <w:r>
            <w:instrText xml:space="preserve"> PAGEREF _Toc24982 \h </w:instrText>
          </w:r>
          <w:r>
            <w:fldChar w:fldCharType="separate"/>
          </w:r>
          <w:r>
            <w:t>5</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388FB835">
          <w:pPr>
            <w:pStyle w:val="7"/>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_Toc6675 </w:instrText>
          </w:r>
          <w:r>
            <w:rPr>
              <w:rFonts w:ascii="宋体" w:hAnsi="宋体" w:eastAsia="宋体" w:cs="宋体"/>
              <w:kern w:val="2"/>
              <w:szCs w:val="24"/>
              <w:lang w:val="en-US" w:eastAsia="zh-CN" w:bidi="ar-SA"/>
            </w:rPr>
            <w:fldChar w:fldCharType="separate"/>
          </w:r>
          <w:r>
            <w:rPr>
              <w:rFonts w:hint="eastAsia" w:ascii="宋体" w:hAnsi="宋体" w:eastAsia="宋体" w:cs="宋体"/>
              <w:szCs w:val="28"/>
            </w:rPr>
            <w:t>一、供应商须知</w:t>
          </w:r>
          <w:r>
            <w:tab/>
          </w:r>
          <w:r>
            <w:fldChar w:fldCharType="begin"/>
          </w:r>
          <w:r>
            <w:instrText xml:space="preserve"> PAGEREF _Toc6675 \h </w:instrText>
          </w:r>
          <w:r>
            <w:fldChar w:fldCharType="separate"/>
          </w:r>
          <w:r>
            <w:t>6</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2EF3CBD9">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_Toc26258 </w:instrText>
          </w:r>
          <w:r>
            <w:rPr>
              <w:rFonts w:ascii="宋体" w:hAnsi="宋体" w:eastAsia="宋体" w:cs="宋体"/>
              <w:kern w:val="2"/>
              <w:szCs w:val="24"/>
              <w:lang w:val="en-US" w:eastAsia="zh-CN" w:bidi="ar-SA"/>
            </w:rPr>
            <w:fldChar w:fldCharType="separate"/>
          </w:r>
          <w:r>
            <w:rPr>
              <w:rFonts w:hint="eastAsia" w:ascii="宋体" w:hAnsi="宋体" w:eastAsia="宋体" w:cs="宋体"/>
              <w:szCs w:val="24"/>
            </w:rPr>
            <w:t>（一）须知前附表</w:t>
          </w:r>
          <w:r>
            <w:tab/>
          </w:r>
          <w:r>
            <w:fldChar w:fldCharType="begin"/>
          </w:r>
          <w:r>
            <w:instrText xml:space="preserve"> PAGEREF _Toc26258 \h </w:instrText>
          </w:r>
          <w:r>
            <w:fldChar w:fldCharType="separate"/>
          </w:r>
          <w:r>
            <w:t>6</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6A8CC0A7">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_Toc16481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（二）供应商资格</w:t>
          </w:r>
          <w:r>
            <w:tab/>
          </w:r>
          <w:r>
            <w:fldChar w:fldCharType="begin"/>
          </w:r>
          <w:r>
            <w:instrText xml:space="preserve"> PAGEREF _Toc16481 \h </w:instrText>
          </w:r>
          <w:r>
            <w:fldChar w:fldCharType="separate"/>
          </w:r>
          <w:r>
            <w:t>8</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02C71137">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_Toc20864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（三）供应商必须提交的响应文件内容</w:t>
          </w:r>
          <w:r>
            <w:tab/>
          </w:r>
          <w:r>
            <w:fldChar w:fldCharType="begin"/>
          </w:r>
          <w:r>
            <w:instrText xml:space="preserve"> PAGEREF _Toc20864 \h </w:instrText>
          </w:r>
          <w:r>
            <w:fldChar w:fldCharType="separate"/>
          </w:r>
          <w:r>
            <w:t>8</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24B5D8E9">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_Toc27953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（四）响应文件的提交</w:t>
          </w:r>
          <w:r>
            <w:tab/>
          </w:r>
          <w:r>
            <w:fldChar w:fldCharType="begin"/>
          </w:r>
          <w:r>
            <w:instrText xml:space="preserve"> PAGEREF _Toc27953 \h </w:instrText>
          </w:r>
          <w:r>
            <w:fldChar w:fldCharType="separate"/>
          </w:r>
          <w:r>
            <w:t>8</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24F9FDCA">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_Toc27874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（五）比选程序</w:t>
          </w:r>
          <w:r>
            <w:tab/>
          </w:r>
          <w:r>
            <w:fldChar w:fldCharType="begin"/>
          </w:r>
          <w:r>
            <w:instrText xml:space="preserve"> PAGEREF _Toc27874 \h </w:instrText>
          </w:r>
          <w:r>
            <w:fldChar w:fldCharType="separate"/>
          </w:r>
          <w:r>
            <w:t>8</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0288450E">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_Toc30135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（六）评审及异常情况处理</w:t>
          </w:r>
          <w:r>
            <w:tab/>
          </w:r>
          <w:r>
            <w:fldChar w:fldCharType="begin"/>
          </w:r>
          <w:r>
            <w:instrText xml:space="preserve"> PAGEREF _Toc30135 \h </w:instrText>
          </w:r>
          <w:r>
            <w:fldChar w:fldCharType="separate"/>
          </w:r>
          <w:r>
            <w:t>9</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78CA4B42">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_Toc748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（七）报价响应及答疑</w:t>
          </w:r>
          <w:r>
            <w:tab/>
          </w:r>
          <w:r>
            <w:fldChar w:fldCharType="begin"/>
          </w:r>
          <w:r>
            <w:instrText xml:space="preserve"> PAGEREF _Toc748 \h </w:instrText>
          </w:r>
          <w:r>
            <w:fldChar w:fldCharType="separate"/>
          </w:r>
          <w:r>
            <w:t>9</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2E5B35D2">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_Toc26079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（八）合同的签订</w:t>
          </w:r>
          <w:r>
            <w:tab/>
          </w:r>
          <w:r>
            <w:fldChar w:fldCharType="begin"/>
          </w:r>
          <w:r>
            <w:instrText xml:space="preserve"> PAGEREF _Toc26079 \h </w:instrText>
          </w:r>
          <w:r>
            <w:fldChar w:fldCharType="separate"/>
          </w:r>
          <w:r>
            <w:t>10</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389E66DC">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_Toc22593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（九）澄清及变更</w:t>
          </w:r>
          <w:r>
            <w:tab/>
          </w:r>
          <w:r>
            <w:fldChar w:fldCharType="begin"/>
          </w:r>
          <w:r>
            <w:instrText xml:space="preserve"> PAGEREF _Toc22593 \h </w:instrText>
          </w:r>
          <w:r>
            <w:fldChar w:fldCharType="separate"/>
          </w:r>
          <w:r>
            <w:t>10</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67CD0334">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_Toc16028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（十）验收</w:t>
          </w:r>
          <w:r>
            <w:tab/>
          </w:r>
          <w:r>
            <w:fldChar w:fldCharType="begin"/>
          </w:r>
          <w:r>
            <w:instrText xml:space="preserve"> PAGEREF _Toc16028 \h </w:instrText>
          </w:r>
          <w:r>
            <w:fldChar w:fldCharType="separate"/>
          </w:r>
          <w:r>
            <w:t>10</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1324E738">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_Toc25974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（十一）质疑</w:t>
          </w:r>
          <w:r>
            <w:tab/>
          </w:r>
          <w:r>
            <w:fldChar w:fldCharType="begin"/>
          </w:r>
          <w:r>
            <w:instrText xml:space="preserve"> PAGEREF _Toc25974 \h </w:instrText>
          </w:r>
          <w:r>
            <w:fldChar w:fldCharType="separate"/>
          </w:r>
          <w:r>
            <w:t>11</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31FF59F0">
          <w:pPr>
            <w:pStyle w:val="7"/>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_Toc27608 </w:instrText>
          </w:r>
          <w:r>
            <w:rPr>
              <w:rFonts w:ascii="宋体" w:hAnsi="宋体" w:eastAsia="宋体" w:cs="宋体"/>
              <w:kern w:val="2"/>
              <w:szCs w:val="24"/>
              <w:lang w:val="en-US" w:eastAsia="zh-CN" w:bidi="ar-SA"/>
            </w:rPr>
            <w:fldChar w:fldCharType="separate"/>
          </w:r>
          <w:r>
            <w:rPr>
              <w:rFonts w:hint="eastAsia" w:ascii="宋体" w:hAnsi="宋体" w:cs="宋体"/>
              <w:kern w:val="0"/>
              <w:szCs w:val="28"/>
            </w:rPr>
            <w:t>二、采购合同</w:t>
          </w:r>
          <w:r>
            <w:tab/>
          </w:r>
          <w:r>
            <w:fldChar w:fldCharType="begin"/>
          </w:r>
          <w:r>
            <w:instrText xml:space="preserve"> PAGEREF _Toc27608 \h </w:instrText>
          </w:r>
          <w:r>
            <w:fldChar w:fldCharType="separate"/>
          </w:r>
          <w:r>
            <w:t>13</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18433033">
          <w:pPr>
            <w:pStyle w:val="7"/>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_Toc3535 </w:instrText>
          </w:r>
          <w:r>
            <w:rPr>
              <w:rFonts w:ascii="宋体" w:hAnsi="宋体" w:eastAsia="宋体" w:cs="宋体"/>
              <w:kern w:val="2"/>
              <w:szCs w:val="24"/>
              <w:lang w:val="en-US" w:eastAsia="zh-CN" w:bidi="ar-SA"/>
            </w:rPr>
            <w:fldChar w:fldCharType="separate"/>
          </w:r>
          <w:r>
            <w:rPr>
              <w:rFonts w:hint="eastAsia" w:ascii="宋体" w:hAnsi="宋体" w:cs="宋体"/>
              <w:kern w:val="0"/>
              <w:szCs w:val="28"/>
            </w:rPr>
            <w:t>三、 采购需求</w:t>
          </w:r>
          <w:r>
            <w:tab/>
          </w:r>
          <w:r>
            <w:fldChar w:fldCharType="begin"/>
          </w:r>
          <w:r>
            <w:instrText xml:space="preserve"> PAGEREF _Toc3535 \h </w:instrText>
          </w:r>
          <w:r>
            <w:fldChar w:fldCharType="separate"/>
          </w:r>
          <w:r>
            <w:t>28</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63453CE4">
          <w:pPr>
            <w:pStyle w:val="7"/>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_Toc22209 </w:instrText>
          </w:r>
          <w:r>
            <w:rPr>
              <w:rFonts w:ascii="宋体" w:hAnsi="宋体" w:eastAsia="宋体" w:cs="宋体"/>
              <w:kern w:val="2"/>
              <w:szCs w:val="24"/>
              <w:lang w:val="en-US" w:eastAsia="zh-CN" w:bidi="ar-SA"/>
            </w:rPr>
            <w:fldChar w:fldCharType="separate"/>
          </w:r>
          <w:r>
            <w:rPr>
              <w:rFonts w:hint="eastAsia" w:ascii="宋体" w:hAnsi="宋体" w:cs="宋体"/>
              <w:kern w:val="0"/>
              <w:szCs w:val="28"/>
            </w:rPr>
            <w:t>四、评审方法</w:t>
          </w:r>
          <w:r>
            <w:tab/>
          </w:r>
          <w:r>
            <w:fldChar w:fldCharType="begin"/>
          </w:r>
          <w:r>
            <w:instrText xml:space="preserve"> PAGEREF _Toc22209 \h </w:instrText>
          </w:r>
          <w:r>
            <w:fldChar w:fldCharType="separate"/>
          </w:r>
          <w:r>
            <w:t>33</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794EE487">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_Toc17625 </w:instrText>
          </w:r>
          <w:r>
            <w:rPr>
              <w:rFonts w:ascii="宋体" w:hAnsi="宋体" w:eastAsia="宋体" w:cs="宋体"/>
              <w:kern w:val="2"/>
              <w:szCs w:val="24"/>
              <w:lang w:val="en-US" w:eastAsia="zh-CN" w:bidi="ar-SA"/>
            </w:rPr>
            <w:fldChar w:fldCharType="separate"/>
          </w:r>
          <w:r>
            <w:rPr>
              <w:rFonts w:hint="eastAsia" w:ascii="宋体" w:hAnsi="宋体" w:cs="宋体"/>
              <w:bCs/>
              <w:spacing w:val="-2"/>
              <w:szCs w:val="24"/>
            </w:rPr>
            <w:t>1、资格审查</w:t>
          </w:r>
          <w:r>
            <w:tab/>
          </w:r>
          <w:r>
            <w:fldChar w:fldCharType="begin"/>
          </w:r>
          <w:r>
            <w:instrText xml:space="preserve"> PAGEREF _Toc17625 \h </w:instrText>
          </w:r>
          <w:r>
            <w:fldChar w:fldCharType="separate"/>
          </w:r>
          <w:r>
            <w:t>33</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3BE98C69">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_Toc24442 </w:instrText>
          </w:r>
          <w:r>
            <w:rPr>
              <w:rFonts w:ascii="宋体" w:hAnsi="宋体" w:eastAsia="宋体" w:cs="宋体"/>
              <w:kern w:val="2"/>
              <w:szCs w:val="24"/>
              <w:lang w:val="en-US" w:eastAsia="zh-CN" w:bidi="ar-SA"/>
            </w:rPr>
            <w:fldChar w:fldCharType="separate"/>
          </w:r>
          <w:r>
            <w:rPr>
              <w:rFonts w:hint="eastAsia" w:ascii="宋体" w:hAnsi="宋体" w:cs="宋体"/>
              <w:bCs/>
              <w:szCs w:val="24"/>
            </w:rPr>
            <w:t>2、综合评审</w:t>
          </w:r>
          <w:r>
            <w:tab/>
          </w:r>
          <w:r>
            <w:fldChar w:fldCharType="begin"/>
          </w:r>
          <w:r>
            <w:instrText xml:space="preserve"> PAGEREF _Toc24442 \h </w:instrText>
          </w:r>
          <w:r>
            <w:fldChar w:fldCharType="separate"/>
          </w:r>
          <w:r>
            <w:t>33</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78E1985D">
          <w:pPr>
            <w:pStyle w:val="7"/>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_Toc25030 </w:instrText>
          </w:r>
          <w:r>
            <w:rPr>
              <w:rFonts w:ascii="宋体" w:hAnsi="宋体" w:eastAsia="宋体" w:cs="宋体"/>
              <w:kern w:val="2"/>
              <w:szCs w:val="24"/>
              <w:lang w:val="en-US" w:eastAsia="zh-CN" w:bidi="ar-SA"/>
            </w:rPr>
            <w:fldChar w:fldCharType="separate"/>
          </w:r>
          <w:r>
            <w:rPr>
              <w:rFonts w:hint="eastAsia" w:ascii="宋体" w:hAnsi="宋体" w:cs="宋体"/>
              <w:kern w:val="0"/>
              <w:szCs w:val="28"/>
            </w:rPr>
            <w:t>五、响应文件格式</w:t>
          </w:r>
          <w:r>
            <w:tab/>
          </w:r>
          <w:r>
            <w:fldChar w:fldCharType="begin"/>
          </w:r>
          <w:r>
            <w:instrText xml:space="preserve"> PAGEREF _Toc25030 \h </w:instrText>
          </w:r>
          <w:r>
            <w:fldChar w:fldCharType="separate"/>
          </w:r>
          <w:r>
            <w:t>38</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2576EBB2">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_Toc8587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响应文件资料清单</w:t>
          </w:r>
          <w:r>
            <w:tab/>
          </w:r>
          <w:r>
            <w:fldChar w:fldCharType="begin"/>
          </w:r>
          <w:r>
            <w:instrText xml:space="preserve"> PAGEREF _Toc8587 \h </w:instrText>
          </w:r>
          <w:r>
            <w:fldChar w:fldCharType="separate"/>
          </w:r>
          <w:r>
            <w:t>39</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35F444A0">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_Toc5813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供应商基本信息</w:t>
          </w:r>
          <w:r>
            <w:tab/>
          </w:r>
          <w:r>
            <w:fldChar w:fldCharType="begin"/>
          </w:r>
          <w:r>
            <w:instrText xml:space="preserve"> PAGEREF _Toc5813 \h </w:instrText>
          </w:r>
          <w:r>
            <w:fldChar w:fldCharType="separate"/>
          </w:r>
          <w:r>
            <w:t>40</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352C2EDC">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_Toc16504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比选响应函</w:t>
          </w:r>
          <w:r>
            <w:tab/>
          </w:r>
          <w:r>
            <w:fldChar w:fldCharType="begin"/>
          </w:r>
          <w:r>
            <w:instrText xml:space="preserve"> PAGEREF _Toc16504 \h </w:instrText>
          </w:r>
          <w:r>
            <w:fldChar w:fldCharType="separate"/>
          </w:r>
          <w:r>
            <w:t>41</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1ABE0DA5">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_Toc29530 </w:instrText>
          </w:r>
          <w:r>
            <w:rPr>
              <w:rFonts w:ascii="宋体" w:hAnsi="宋体" w:eastAsia="宋体" w:cs="宋体"/>
              <w:kern w:val="2"/>
              <w:szCs w:val="24"/>
              <w:lang w:val="en-US" w:eastAsia="zh-CN" w:bidi="ar-SA"/>
            </w:rPr>
            <w:fldChar w:fldCharType="separate"/>
          </w:r>
          <w:r>
            <w:rPr>
              <w:rFonts w:hint="eastAsia" w:ascii="宋体" w:hAnsi="宋体" w:cs="宋体"/>
              <w:szCs w:val="24"/>
              <w:lang w:val="zh-CN"/>
            </w:rPr>
            <w:t>无重大违法记录声明函</w:t>
          </w:r>
          <w:r>
            <w:tab/>
          </w:r>
          <w:r>
            <w:fldChar w:fldCharType="begin"/>
          </w:r>
          <w:r>
            <w:instrText xml:space="preserve"> PAGEREF _Toc29530 \h </w:instrText>
          </w:r>
          <w:r>
            <w:fldChar w:fldCharType="separate"/>
          </w:r>
          <w:r>
            <w:t>42</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725B41A8">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_Toc9832 </w:instrText>
          </w:r>
          <w:r>
            <w:rPr>
              <w:rFonts w:ascii="宋体" w:hAnsi="宋体" w:eastAsia="宋体" w:cs="宋体"/>
              <w:kern w:val="2"/>
              <w:szCs w:val="24"/>
              <w:lang w:val="en-US" w:eastAsia="zh-CN" w:bidi="ar-SA"/>
            </w:rPr>
            <w:fldChar w:fldCharType="separate"/>
          </w:r>
          <w:r>
            <w:rPr>
              <w:rFonts w:hint="eastAsia" w:ascii="宋体" w:hAnsi="宋体"/>
              <w:szCs w:val="24"/>
              <w:lang w:val="zh-CN"/>
            </w:rPr>
            <w:t>无不良信用记录承诺函</w:t>
          </w:r>
          <w:r>
            <w:tab/>
          </w:r>
          <w:r>
            <w:fldChar w:fldCharType="begin"/>
          </w:r>
          <w:r>
            <w:instrText xml:space="preserve"> PAGEREF _Toc9832 \h </w:instrText>
          </w:r>
          <w:r>
            <w:fldChar w:fldCharType="separate"/>
          </w:r>
          <w:r>
            <w:t>42</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361AE2E4">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_Toc21904 </w:instrText>
          </w:r>
          <w:r>
            <w:rPr>
              <w:rFonts w:ascii="宋体" w:hAnsi="宋体" w:eastAsia="宋体" w:cs="宋体"/>
              <w:kern w:val="2"/>
              <w:szCs w:val="24"/>
              <w:lang w:val="en-US" w:eastAsia="zh-CN" w:bidi="ar-SA"/>
            </w:rPr>
            <w:fldChar w:fldCharType="separate"/>
          </w:r>
          <w:r>
            <w:rPr>
              <w:rFonts w:hint="eastAsia" w:ascii="宋体" w:hAnsi="宋体" w:cs="宋体"/>
              <w:bCs/>
              <w:szCs w:val="24"/>
            </w:rPr>
            <w:t>投标人信用中国</w:t>
          </w:r>
          <w:r>
            <w:rPr>
              <w:rFonts w:hint="eastAsia" w:ascii="宋体" w:hAnsi="宋体" w:cs="宋体"/>
              <w:bCs/>
              <w:szCs w:val="24"/>
              <w:lang w:val="en-US" w:eastAsia="zh-CN"/>
            </w:rPr>
            <w:t>报告</w:t>
          </w:r>
          <w:r>
            <w:tab/>
          </w:r>
          <w:r>
            <w:fldChar w:fldCharType="begin"/>
          </w:r>
          <w:r>
            <w:instrText xml:space="preserve"> PAGEREF _Toc21904 \h </w:instrText>
          </w:r>
          <w:r>
            <w:fldChar w:fldCharType="separate"/>
          </w:r>
          <w:r>
            <w:t>43</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4F883714">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_Toc11471 </w:instrText>
          </w:r>
          <w:r>
            <w:rPr>
              <w:rFonts w:ascii="宋体" w:hAnsi="宋体" w:eastAsia="宋体" w:cs="宋体"/>
              <w:kern w:val="2"/>
              <w:szCs w:val="24"/>
              <w:lang w:val="en-US" w:eastAsia="zh-CN" w:bidi="ar-SA"/>
            </w:rPr>
            <w:fldChar w:fldCharType="separate"/>
          </w:r>
          <w:r>
            <w:rPr>
              <w:rFonts w:hint="eastAsia" w:ascii="宋体" w:hAnsi="宋体" w:cs="宋体"/>
              <w:kern w:val="0"/>
              <w:szCs w:val="24"/>
              <w:lang w:val="zh-CN"/>
            </w:rPr>
            <w:t>响应情况表</w:t>
          </w:r>
          <w:r>
            <w:tab/>
          </w:r>
          <w:r>
            <w:fldChar w:fldCharType="begin"/>
          </w:r>
          <w:r>
            <w:instrText xml:space="preserve"> PAGEREF _Toc11471 \h </w:instrText>
          </w:r>
          <w:r>
            <w:fldChar w:fldCharType="separate"/>
          </w:r>
          <w:r>
            <w:t>44</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074975C3">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_Toc32739 </w:instrText>
          </w:r>
          <w:r>
            <w:rPr>
              <w:rFonts w:ascii="宋体" w:hAnsi="宋体" w:eastAsia="宋体" w:cs="宋体"/>
              <w:kern w:val="2"/>
              <w:szCs w:val="24"/>
              <w:lang w:val="en-US" w:eastAsia="zh-CN" w:bidi="ar-SA"/>
            </w:rPr>
            <w:fldChar w:fldCharType="separate"/>
          </w:r>
          <w:r>
            <w:rPr>
              <w:rFonts w:hint="eastAsia" w:ascii="宋体" w:hAnsi="宋体" w:cs="宋体"/>
              <w:kern w:val="0"/>
              <w:szCs w:val="24"/>
            </w:rPr>
            <w:t>报价单</w:t>
          </w:r>
          <w:r>
            <w:tab/>
          </w:r>
          <w:r>
            <w:fldChar w:fldCharType="begin"/>
          </w:r>
          <w:r>
            <w:instrText xml:space="preserve"> PAGEREF _Toc32739 \h </w:instrText>
          </w:r>
          <w:r>
            <w:fldChar w:fldCharType="separate"/>
          </w:r>
          <w:r>
            <w:t>45</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15B97355">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_Toc10084 </w:instrText>
          </w:r>
          <w:r>
            <w:rPr>
              <w:rFonts w:ascii="宋体" w:hAnsi="宋体" w:eastAsia="宋体" w:cs="宋体"/>
              <w:kern w:val="2"/>
              <w:szCs w:val="24"/>
              <w:lang w:val="en-US" w:eastAsia="zh-CN" w:bidi="ar-SA"/>
            </w:rPr>
            <w:fldChar w:fldCharType="separate"/>
          </w:r>
          <w:r>
            <w:rPr>
              <w:rFonts w:hint="eastAsia" w:ascii="宋体" w:hAnsi="宋体" w:eastAsia="宋体" w:cs="宋体"/>
              <w:kern w:val="0"/>
              <w:szCs w:val="24"/>
              <w:lang w:val="en-US" w:eastAsia="zh-CN"/>
            </w:rPr>
            <w:t>投标方案</w:t>
          </w:r>
          <w:r>
            <w:tab/>
          </w:r>
          <w:r>
            <w:fldChar w:fldCharType="begin"/>
          </w:r>
          <w:r>
            <w:instrText xml:space="preserve"> PAGEREF _Toc10084 \h </w:instrText>
          </w:r>
          <w:r>
            <w:fldChar w:fldCharType="separate"/>
          </w:r>
          <w:r>
            <w:t>46</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726027E1">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_Toc3354 </w:instrText>
          </w:r>
          <w:r>
            <w:rPr>
              <w:rFonts w:ascii="宋体" w:hAnsi="宋体" w:eastAsia="宋体" w:cs="宋体"/>
              <w:kern w:val="2"/>
              <w:szCs w:val="24"/>
              <w:lang w:val="en-US" w:eastAsia="zh-CN" w:bidi="ar-SA"/>
            </w:rPr>
            <w:fldChar w:fldCharType="separate"/>
          </w:r>
          <w:r>
            <w:rPr>
              <w:rFonts w:hint="eastAsia" w:ascii="宋体" w:hAnsi="宋体" w:cs="宋体"/>
              <w:bCs w:val="0"/>
              <w:kern w:val="0"/>
              <w:szCs w:val="24"/>
              <w:lang w:val="en-US" w:eastAsia="zh-CN"/>
            </w:rPr>
            <w:t>产品操作手册</w:t>
          </w:r>
          <w:r>
            <w:tab/>
          </w:r>
          <w:r>
            <w:fldChar w:fldCharType="begin"/>
          </w:r>
          <w:r>
            <w:instrText xml:space="preserve"> PAGEREF _Toc3354 \h </w:instrText>
          </w:r>
          <w:r>
            <w:fldChar w:fldCharType="separate"/>
          </w:r>
          <w:r>
            <w:t>47</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5F434991">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_Toc19451 </w:instrText>
          </w:r>
          <w:r>
            <w:rPr>
              <w:rFonts w:ascii="宋体" w:hAnsi="宋体" w:eastAsia="宋体" w:cs="宋体"/>
              <w:kern w:val="2"/>
              <w:szCs w:val="24"/>
              <w:lang w:val="en-US" w:eastAsia="zh-CN" w:bidi="ar-SA"/>
            </w:rPr>
            <w:fldChar w:fldCharType="separate"/>
          </w:r>
          <w:r>
            <w:rPr>
              <w:rFonts w:hint="eastAsia" w:ascii="宋体" w:hAnsi="宋体" w:cs="宋体"/>
              <w:bCs w:val="0"/>
              <w:kern w:val="0"/>
              <w:szCs w:val="24"/>
              <w:lang w:val="en-US" w:eastAsia="zh-CN"/>
            </w:rPr>
            <w:t>供应商同类业绩</w:t>
          </w:r>
          <w:r>
            <w:tab/>
          </w:r>
          <w:r>
            <w:fldChar w:fldCharType="begin"/>
          </w:r>
          <w:r>
            <w:instrText xml:space="preserve"> PAGEREF _Toc19451 \h </w:instrText>
          </w:r>
          <w:r>
            <w:fldChar w:fldCharType="separate"/>
          </w:r>
          <w:r>
            <w:t>48</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522B5997">
          <w:pPr>
            <w:pStyle w:val="8"/>
            <w:tabs>
              <w:tab w:val="right" w:leader="dot" w:pos="8306"/>
            </w:tabs>
          </w:pPr>
          <w:r>
            <w:rPr>
              <w:rFonts w:ascii="宋体" w:hAnsi="宋体" w:eastAsia="宋体" w:cs="宋体"/>
              <w:color w:val="000000" w:themeColor="text1"/>
              <w:kern w:val="2"/>
              <w:szCs w:val="24"/>
              <w:lang w:val="en-US" w:eastAsia="zh-CN" w:bidi="ar-SA"/>
              <w14:textFill>
                <w14:solidFill>
                  <w14:schemeClr w14:val="tx1"/>
                </w14:solidFill>
              </w14:textFill>
            </w:rPr>
            <w:fldChar w:fldCharType="begin"/>
          </w:r>
          <w:r>
            <w:rPr>
              <w:rFonts w:ascii="宋体" w:hAnsi="宋体" w:eastAsia="宋体" w:cs="宋体"/>
              <w:kern w:val="2"/>
              <w:szCs w:val="24"/>
              <w:lang w:val="en-US" w:eastAsia="zh-CN" w:bidi="ar-SA"/>
            </w:rPr>
            <w:instrText xml:space="preserve"> HYPERLINK \l _Toc28989 </w:instrText>
          </w:r>
          <w:r>
            <w:rPr>
              <w:rFonts w:ascii="宋体" w:hAnsi="宋体" w:eastAsia="宋体" w:cs="宋体"/>
              <w:kern w:val="2"/>
              <w:szCs w:val="24"/>
              <w:lang w:val="en-US" w:eastAsia="zh-CN" w:bidi="ar-SA"/>
            </w:rPr>
            <w:fldChar w:fldCharType="separate"/>
          </w:r>
          <w:r>
            <w:rPr>
              <w:rFonts w:hint="default" w:ascii="宋体" w:hAnsi="宋体" w:cs="宋体"/>
              <w:bCs w:val="0"/>
              <w:kern w:val="0"/>
              <w:szCs w:val="24"/>
              <w:lang w:val="en-US" w:eastAsia="zh-CN"/>
            </w:rPr>
            <w:t>比选文件要求和供应商认为需要提供的其它说明和资料</w:t>
          </w:r>
          <w:r>
            <w:tab/>
          </w:r>
          <w:r>
            <w:fldChar w:fldCharType="begin"/>
          </w:r>
          <w:r>
            <w:instrText xml:space="preserve"> PAGEREF _Toc28989 \h </w:instrText>
          </w:r>
          <w:r>
            <w:fldChar w:fldCharType="separate"/>
          </w:r>
          <w:r>
            <w:t>49</w:t>
          </w:r>
          <w:r>
            <w:fldChar w:fldCharType="end"/>
          </w:r>
          <w:r>
            <w:rPr>
              <w:rFonts w:ascii="宋体" w:hAnsi="宋体" w:eastAsia="宋体" w:cs="宋体"/>
              <w:color w:val="000000" w:themeColor="text1"/>
              <w:kern w:val="2"/>
              <w:szCs w:val="24"/>
              <w:lang w:val="en-US" w:eastAsia="zh-CN" w:bidi="ar-SA"/>
              <w14:textFill>
                <w14:solidFill>
                  <w14:schemeClr w14:val="tx1"/>
                </w14:solidFill>
              </w14:textFill>
            </w:rPr>
            <w:fldChar w:fldCharType="end"/>
          </w:r>
        </w:p>
        <w:p w14:paraId="2CBA07A0">
          <w:pPr>
            <w:ind w:firstLine="420" w:firstLineChars="200"/>
            <w:rPr>
              <w:rFonts w:ascii="宋体" w:hAnsi="宋体" w:cs="宋体"/>
              <w:color w:val="000000" w:themeColor="text1"/>
              <w:sz w:val="24"/>
              <w:szCs w:val="24"/>
              <w14:textFill>
                <w14:solidFill>
                  <w14:schemeClr w14:val="tx1"/>
                </w14:solidFill>
              </w14:textFill>
            </w:rPr>
          </w:pPr>
          <w:r>
            <w:rPr>
              <w:rFonts w:ascii="宋体" w:hAnsi="宋体" w:eastAsia="宋体" w:cs="宋体"/>
              <w:color w:val="000000" w:themeColor="text1"/>
              <w:kern w:val="2"/>
              <w:szCs w:val="24"/>
              <w:lang w:val="en-US" w:eastAsia="zh-CN" w:bidi="ar-SA"/>
              <w14:textFill>
                <w14:solidFill>
                  <w14:schemeClr w14:val="tx1"/>
                </w14:solidFill>
              </w14:textFill>
            </w:rPr>
            <w:fldChar w:fldCharType="end"/>
          </w:r>
        </w:p>
      </w:sdtContent>
    </w:sdt>
    <w:p w14:paraId="6A58D1AD">
      <w:pPr>
        <w:rPr>
          <w:rFonts w:hint="eastAsia"/>
          <w:lang w:eastAsia="zh-CN"/>
        </w:rPr>
      </w:pPr>
      <w:r>
        <w:rPr>
          <w:rFonts w:hint="eastAsia"/>
          <w:lang w:eastAsia="zh-CN"/>
        </w:rPr>
        <w:br w:type="page"/>
      </w:r>
    </w:p>
    <w:p w14:paraId="2B23D30C">
      <w:pPr>
        <w:pStyle w:val="16"/>
        <w:keepNext/>
        <w:keepLines/>
        <w:pageBreakBefore w:val="0"/>
        <w:widowControl w:val="0"/>
        <w:kinsoku/>
        <w:wordWrap/>
        <w:overflowPunct/>
        <w:topLinePunct w:val="0"/>
        <w:autoSpaceDE/>
        <w:autoSpaceDN/>
        <w:bidi w:val="0"/>
        <w:adjustRightInd w:val="0"/>
        <w:snapToGrid w:val="0"/>
        <w:spacing w:before="0" w:after="0"/>
        <w:ind w:left="0" w:leftChars="0" w:firstLine="0" w:firstLineChars="0"/>
        <w:jc w:val="center"/>
        <w:textAlignment w:val="baseline"/>
        <w:outlineLvl w:val="9"/>
        <w:rPr>
          <w:rFonts w:hint="eastAsia"/>
          <w:sz w:val="32"/>
          <w:szCs w:val="32"/>
          <w:lang w:eastAsia="zh-CN"/>
        </w:rPr>
      </w:pPr>
      <w:r>
        <w:rPr>
          <w:rFonts w:hint="eastAsia"/>
          <w:sz w:val="32"/>
          <w:szCs w:val="32"/>
          <w:lang w:eastAsia="zh-CN"/>
        </w:rPr>
        <w:t>金龙精密铜管集团股份有限公司</w:t>
      </w:r>
    </w:p>
    <w:p w14:paraId="5BC25EDE">
      <w:pPr>
        <w:pStyle w:val="16"/>
        <w:keepNext/>
        <w:keepLines/>
        <w:pageBreakBefore w:val="0"/>
        <w:widowControl w:val="0"/>
        <w:kinsoku/>
        <w:wordWrap/>
        <w:overflowPunct/>
        <w:topLinePunct w:val="0"/>
        <w:autoSpaceDE/>
        <w:autoSpaceDN/>
        <w:bidi w:val="0"/>
        <w:adjustRightInd w:val="0"/>
        <w:snapToGrid w:val="0"/>
        <w:spacing w:before="0"/>
        <w:ind w:left="0" w:leftChars="0" w:firstLine="0" w:firstLineChars="0"/>
        <w:jc w:val="center"/>
        <w:textAlignment w:val="baseline"/>
        <w:outlineLvl w:val="9"/>
        <w:rPr>
          <w:rFonts w:ascii="宋体" w:hAnsi="宋体" w:eastAsia="宋体" w:cs="Times New Roman"/>
          <w:sz w:val="32"/>
          <w:szCs w:val="32"/>
        </w:rPr>
      </w:pPr>
      <w:r>
        <w:rPr>
          <w:rFonts w:hint="eastAsia"/>
          <w:sz w:val="32"/>
          <w:szCs w:val="32"/>
          <w:lang w:val="en-US" w:eastAsia="zh-CN"/>
        </w:rPr>
        <w:t>无纸化会议系统比选</w:t>
      </w:r>
      <w:r>
        <w:rPr>
          <w:rFonts w:hint="eastAsia"/>
          <w:sz w:val="32"/>
          <w:szCs w:val="32"/>
        </w:rPr>
        <w:t>采购项目</w:t>
      </w:r>
    </w:p>
    <w:p w14:paraId="558D8054">
      <w:pPr>
        <w:pStyle w:val="2"/>
        <w:spacing w:before="0" w:after="0" w:line="360" w:lineRule="auto"/>
        <w:jc w:val="center"/>
        <w:outlineLvl w:val="0"/>
        <w:rPr>
          <w:rFonts w:ascii="华文中宋" w:hAnsi="华文中宋" w:eastAsia="华文中宋" w:cs="华文中宋"/>
          <w:color w:val="000000" w:themeColor="text1"/>
          <w:sz w:val="32"/>
          <w:szCs w:val="32"/>
          <w14:textFill>
            <w14:solidFill>
              <w14:schemeClr w14:val="tx1"/>
            </w14:solidFill>
          </w14:textFill>
        </w:rPr>
      </w:pPr>
      <w:bookmarkStart w:id="0" w:name="_Toc32408"/>
      <w:r>
        <w:rPr>
          <w:rFonts w:hint="eastAsia" w:ascii="华文中宋" w:hAnsi="华文中宋" w:eastAsia="华文中宋" w:cs="华文中宋"/>
          <w:color w:val="000000" w:themeColor="text1"/>
          <w:sz w:val="32"/>
          <w:szCs w:val="32"/>
          <w14:textFill>
            <w14:solidFill>
              <w14:schemeClr w14:val="tx1"/>
            </w14:solidFill>
          </w14:textFill>
        </w:rPr>
        <w:t>比选公告</w:t>
      </w:r>
      <w:bookmarkEnd w:id="0"/>
    </w:p>
    <w:p w14:paraId="0332BB6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56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项目概况：</w:t>
      </w:r>
      <w:r>
        <w:rPr>
          <w:rFonts w:hint="eastAsia" w:ascii="仿宋" w:hAnsi="仿宋" w:eastAsia="仿宋" w:cs="仿宋"/>
          <w:color w:val="000000" w:themeColor="text1"/>
          <w:sz w:val="28"/>
          <w:szCs w:val="28"/>
          <w:u w:val="single"/>
          <w:lang w:eastAsia="zh-CN"/>
          <w14:textFill>
            <w14:solidFill>
              <w14:schemeClr w14:val="tx1"/>
            </w14:solidFill>
          </w14:textFill>
        </w:rPr>
        <w:t>金龙精密铜管集团股份有限公司</w:t>
      </w:r>
      <w:r>
        <w:rPr>
          <w:rFonts w:hint="eastAsia" w:ascii="仿宋" w:hAnsi="仿宋" w:eastAsia="仿宋" w:cs="仿宋"/>
          <w:sz w:val="28"/>
          <w:szCs w:val="28"/>
          <w:u w:val="single"/>
        </w:rPr>
        <w:t>无纸化会议系统比选采购项目（项目编号：JL/CG-ZB-20260507-009）</w:t>
      </w:r>
      <w:r>
        <w:rPr>
          <w:rFonts w:hint="eastAsia" w:ascii="仿宋" w:hAnsi="仿宋" w:eastAsia="仿宋" w:cs="仿宋"/>
          <w:sz w:val="28"/>
          <w:szCs w:val="28"/>
        </w:rPr>
        <w:t>的潜在供应商应在</w:t>
      </w:r>
      <w:r>
        <w:rPr>
          <w:rFonts w:hint="eastAsia" w:ascii="仿宋" w:hAnsi="仿宋" w:eastAsia="仿宋" w:cs="仿宋"/>
          <w:sz w:val="28"/>
          <w:szCs w:val="28"/>
          <w:u w:val="single"/>
          <w:lang w:eastAsia="zh-CN"/>
        </w:rPr>
        <w:t>金龙精密铜管集团股份有限公司</w:t>
      </w:r>
      <w:r>
        <w:rPr>
          <w:rFonts w:hint="eastAsia" w:ascii="仿宋" w:hAnsi="仿宋" w:eastAsia="仿宋" w:cs="仿宋"/>
          <w:sz w:val="28"/>
          <w:szCs w:val="28"/>
          <w:u w:val="single"/>
          <w:lang w:val="en-US" w:eastAsia="zh-CN"/>
        </w:rPr>
        <w:t>官网</w:t>
      </w:r>
      <w:r>
        <w:rPr>
          <w:rFonts w:hint="eastAsia" w:ascii="仿宋" w:hAnsi="仿宋" w:eastAsia="仿宋" w:cs="仿宋"/>
          <w:sz w:val="28"/>
          <w:szCs w:val="28"/>
          <w:u w:val="single"/>
        </w:rPr>
        <w:t>通知公告</w:t>
      </w:r>
      <w:r>
        <w:rPr>
          <w:rFonts w:ascii="仿宋" w:hAnsi="仿宋" w:eastAsia="仿宋" w:cs="仿宋"/>
          <w:sz w:val="28"/>
          <w:szCs w:val="28"/>
          <w:u w:val="single"/>
        </w:rPr>
        <w:t>栏</w:t>
      </w:r>
      <w:r>
        <w:rPr>
          <w:rFonts w:hint="eastAsia" w:ascii="仿宋" w:hAnsi="仿宋" w:eastAsia="仿宋" w:cs="仿宋"/>
          <w:sz w:val="28"/>
          <w:szCs w:val="28"/>
          <w:u w:val="single"/>
        </w:rPr>
        <w:t>（https://www.gdcopper.com/Webs/List.php?id=126</w:t>
      </w:r>
      <w:r>
        <w:rPr>
          <w:rFonts w:hint="eastAsia" w:ascii="仿宋" w:hAnsi="仿宋" w:eastAsia="仿宋" w:cs="仿宋"/>
          <w:sz w:val="28"/>
          <w:szCs w:val="28"/>
        </w:rPr>
        <w:t>获取采购文件，并于</w:t>
      </w:r>
      <w:r>
        <w:rPr>
          <w:rFonts w:hint="eastAsia" w:ascii="仿宋" w:hAnsi="仿宋" w:eastAsia="仿宋" w:cs="仿宋"/>
          <w:sz w:val="28"/>
          <w:szCs w:val="28"/>
          <w:u w:val="single"/>
          <w:lang w:val="en-US" w:eastAsia="zh-CN"/>
        </w:rPr>
        <w:t>2026</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21</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rPr>
        <w:t>点</w:t>
      </w:r>
      <w:r>
        <w:rPr>
          <w:rFonts w:hint="eastAsia" w:ascii="仿宋" w:hAnsi="仿宋" w:eastAsia="仿宋" w:cs="仿宋"/>
          <w:sz w:val="28"/>
          <w:szCs w:val="28"/>
          <w:u w:val="single"/>
          <w:lang w:val="en-US" w:eastAsia="zh-CN"/>
        </w:rPr>
        <w:t>30</w:t>
      </w:r>
      <w:r>
        <w:rPr>
          <w:rFonts w:hint="eastAsia" w:ascii="仿宋" w:hAnsi="仿宋" w:eastAsia="仿宋" w:cs="仿宋"/>
          <w:sz w:val="28"/>
          <w:szCs w:val="28"/>
        </w:rPr>
        <w:t>分（北京时间）前提交响应文件。</w:t>
      </w:r>
    </w:p>
    <w:p w14:paraId="3CB6FA6F">
      <w:pPr>
        <w:pStyle w:val="3"/>
        <w:adjustRightInd/>
        <w:spacing w:before="0" w:after="0" w:line="360" w:lineRule="auto"/>
        <w:ind w:firstLine="560"/>
        <w:jc w:val="both"/>
        <w:textAlignment w:val="auto"/>
        <w:rPr>
          <w:rFonts w:ascii="黑体" w:hAnsi="黑体" w:cs="黑体"/>
          <w:b w:val="0"/>
          <w:bCs/>
          <w:color w:val="000000" w:themeColor="text1"/>
          <w:sz w:val="28"/>
          <w:szCs w:val="28"/>
          <w14:textFill>
            <w14:solidFill>
              <w14:schemeClr w14:val="tx1"/>
            </w14:solidFill>
          </w14:textFill>
        </w:rPr>
      </w:pPr>
      <w:bookmarkStart w:id="1" w:name="_Toc35393798"/>
      <w:bookmarkStart w:id="2" w:name="_Toc28359089"/>
      <w:bookmarkStart w:id="3" w:name="_Toc16977"/>
      <w:bookmarkStart w:id="4" w:name="_Toc25634"/>
      <w:bookmarkStart w:id="5" w:name="_Toc32104"/>
      <w:bookmarkStart w:id="6" w:name="_Toc35393629"/>
      <w:bookmarkStart w:id="7" w:name="_Toc28359012"/>
      <w:r>
        <w:rPr>
          <w:rFonts w:hint="eastAsia" w:ascii="黑体" w:hAnsi="黑体" w:cs="黑体"/>
          <w:b w:val="0"/>
          <w:bCs/>
          <w:color w:val="000000" w:themeColor="text1"/>
          <w:sz w:val="28"/>
          <w:szCs w:val="28"/>
          <w14:textFill>
            <w14:solidFill>
              <w14:schemeClr w14:val="tx1"/>
            </w14:solidFill>
          </w14:textFill>
        </w:rPr>
        <w:t>一、项目基本情况</w:t>
      </w:r>
      <w:bookmarkEnd w:id="1"/>
      <w:bookmarkEnd w:id="2"/>
      <w:bookmarkEnd w:id="3"/>
      <w:bookmarkEnd w:id="4"/>
      <w:bookmarkEnd w:id="5"/>
      <w:bookmarkEnd w:id="6"/>
      <w:bookmarkEnd w:id="7"/>
    </w:p>
    <w:p w14:paraId="44073BA5">
      <w:pPr>
        <w:spacing w:line="360" w:lineRule="auto"/>
        <w:ind w:firstLine="420" w:firstLineChars="200"/>
        <w:rPr>
          <w:rFonts w:ascii="仿宋" w:hAnsi="仿宋" w:eastAsia="仿宋" w:cs="仿宋"/>
          <w:color w:val="000000" w:themeColor="text1"/>
          <w:sz w:val="28"/>
          <w:szCs w:val="28"/>
          <w14:textFill>
            <w14:solidFill>
              <w14:schemeClr w14:val="tx1"/>
            </w14:solidFill>
          </w14:textFill>
        </w:rPr>
      </w:pPr>
      <w:r>
        <w:rPr>
          <w:rFonts w:hint="eastAsia"/>
        </w:rPr>
        <w:t xml:space="preserve"> </w:t>
      </w: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项目编号：</w:t>
      </w:r>
      <w:r>
        <w:rPr>
          <w:rFonts w:hint="eastAsia" w:ascii="仿宋" w:hAnsi="仿宋" w:eastAsia="仿宋" w:cs="仿宋"/>
          <w:color w:val="000000" w:themeColor="text1"/>
          <w:sz w:val="28"/>
          <w:szCs w:val="28"/>
          <w14:textFill>
            <w14:solidFill>
              <w14:schemeClr w14:val="tx1"/>
            </w14:solidFill>
          </w14:textFill>
        </w:rPr>
        <w:t>JL/CG-ZB-20260507-009</w:t>
      </w:r>
    </w:p>
    <w:p w14:paraId="047B29D6">
      <w:pPr>
        <w:spacing w:line="360" w:lineRule="auto"/>
        <w:ind w:firstLine="560" w:firstLineChars="200"/>
        <w:rPr>
          <w:rFonts w:ascii="仿宋" w:hAnsi="仿宋" w:eastAsia="仿宋" w:cs="仿宋"/>
          <w:color w:val="000000" w:themeColor="text1"/>
          <w:sz w:val="28"/>
          <w:szCs w:val="28"/>
          <w:u w:val="single"/>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eastAsia="zh-CN"/>
          <w14:textFill>
            <w14:solidFill>
              <w14:schemeClr w14:val="tx1"/>
            </w14:solidFill>
          </w14:textFill>
        </w:rPr>
        <w:t>金龙精密铜管集团股份有限公司</w:t>
      </w:r>
      <w:r>
        <w:rPr>
          <w:rFonts w:hint="eastAsia" w:ascii="仿宋" w:hAnsi="仿宋" w:eastAsia="仿宋" w:cs="仿宋"/>
          <w:color w:val="000000" w:themeColor="text1"/>
          <w:sz w:val="28"/>
          <w:szCs w:val="28"/>
          <w:u w:val="single"/>
          <w:lang w:val="en-US" w:eastAsia="zh-CN"/>
          <w14:textFill>
            <w14:solidFill>
              <w14:schemeClr w14:val="tx1"/>
            </w14:solidFill>
          </w14:textFill>
        </w:rPr>
        <w:t>无纸化会议系统比选</w:t>
      </w:r>
      <w:r>
        <w:rPr>
          <w:rFonts w:hint="eastAsia" w:ascii="仿宋" w:hAnsi="仿宋" w:eastAsia="仿宋" w:cs="仿宋"/>
          <w:color w:val="000000" w:themeColor="text1"/>
          <w:sz w:val="28"/>
          <w:szCs w:val="28"/>
          <w:u w:val="single"/>
          <w14:textFill>
            <w14:solidFill>
              <w14:schemeClr w14:val="tx1"/>
            </w14:solidFill>
          </w14:textFill>
        </w:rPr>
        <w:t>采购项目</w:t>
      </w:r>
    </w:p>
    <w:p w14:paraId="3B5DC15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、项目类型：货物/服务类</w:t>
      </w:r>
    </w:p>
    <w:p w14:paraId="0D495AE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、采购方式：比选</w:t>
      </w:r>
    </w:p>
    <w:p w14:paraId="67DA1CF4">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rPr>
        <w:t>5</w:t>
      </w:r>
      <w:r>
        <w:rPr>
          <w:rFonts w:hint="eastAsia" w:ascii="仿宋" w:hAnsi="仿宋" w:eastAsia="仿宋" w:cs="仿宋"/>
          <w:sz w:val="28"/>
          <w:szCs w:val="28"/>
        </w:rPr>
        <w:t>、</w:t>
      </w:r>
      <w:r>
        <w:rPr>
          <w:rFonts w:ascii="仿宋" w:hAnsi="仿宋" w:eastAsia="仿宋" w:cs="仿宋"/>
          <w:sz w:val="28"/>
          <w:szCs w:val="28"/>
        </w:rPr>
        <w:t>项目预算：</w:t>
      </w:r>
      <w:r>
        <w:rPr>
          <w:rFonts w:hint="eastAsia" w:ascii="仿宋" w:hAnsi="仿宋" w:eastAsia="仿宋" w:cs="仿宋"/>
          <w:sz w:val="28"/>
          <w:szCs w:val="28"/>
          <w:lang w:val="en-US" w:eastAsia="zh-CN"/>
        </w:rPr>
        <w:t>10万</w:t>
      </w:r>
      <w:r>
        <w:rPr>
          <w:rFonts w:hint="eastAsia" w:ascii="仿宋" w:hAnsi="仿宋" w:eastAsia="仿宋" w:cs="仿宋"/>
          <w:sz w:val="28"/>
          <w:szCs w:val="28"/>
        </w:rPr>
        <w:t>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含税</w:t>
      </w:r>
      <w:r>
        <w:rPr>
          <w:rFonts w:hint="eastAsia" w:ascii="仿宋" w:hAnsi="仿宋" w:eastAsia="仿宋" w:cs="仿宋"/>
          <w:sz w:val="28"/>
          <w:szCs w:val="28"/>
          <w:lang w:eastAsia="zh-CN"/>
        </w:rPr>
        <w:t>）</w:t>
      </w:r>
    </w:p>
    <w:p w14:paraId="1BCECAF8">
      <w:pPr>
        <w:spacing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、最高限价：</w:t>
      </w:r>
      <w:r>
        <w:rPr>
          <w:rFonts w:hint="eastAsia" w:ascii="仿宋" w:hAnsi="仿宋" w:eastAsia="仿宋" w:cs="仿宋"/>
          <w:color w:val="000000" w:themeColor="text1"/>
          <w:sz w:val="28"/>
          <w:szCs w:val="28"/>
          <w:lang w:val="en-US" w:eastAsia="zh-CN"/>
          <w14:textFill>
            <w14:solidFill>
              <w14:schemeClr w14:val="tx1"/>
            </w14:solidFill>
          </w14:textFill>
        </w:rPr>
        <w:t>10万</w:t>
      </w:r>
      <w:r>
        <w:rPr>
          <w:rFonts w:hint="eastAsia" w:ascii="仿宋" w:hAnsi="仿宋" w:eastAsia="仿宋" w:cs="仿宋"/>
          <w:color w:val="000000" w:themeColor="text1"/>
          <w:sz w:val="28"/>
          <w:szCs w:val="28"/>
          <w14:textFill>
            <w14:solidFill>
              <w14:schemeClr w14:val="tx1"/>
            </w14:solidFill>
          </w14:textFill>
        </w:rPr>
        <w:t>元</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含税</w:t>
      </w:r>
      <w:r>
        <w:rPr>
          <w:rFonts w:hint="eastAsia" w:ascii="仿宋" w:hAnsi="仿宋" w:eastAsia="仿宋" w:cs="仿宋"/>
          <w:color w:val="000000" w:themeColor="text1"/>
          <w:sz w:val="28"/>
          <w:szCs w:val="28"/>
          <w:lang w:eastAsia="zh-CN"/>
          <w14:textFill>
            <w14:solidFill>
              <w14:schemeClr w14:val="tx1"/>
            </w14:solidFill>
          </w14:textFill>
        </w:rPr>
        <w:t>）</w:t>
      </w:r>
    </w:p>
    <w:p w14:paraId="1C986AA8">
      <w:pPr>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、采购需求：无纸化会议系统1套：20个会议终端软件，2台锐捷高密AP，以及其他配套软硬件；以平板电脑作为会议终端，平板电脑及手写笔由供应商推荐型号，</w:t>
      </w:r>
      <w:r>
        <w:rPr>
          <w:rFonts w:hint="eastAsia" w:ascii="仿宋" w:hAnsi="仿宋" w:eastAsia="仿宋" w:cs="仿宋"/>
          <w:color w:val="000000" w:themeColor="text1"/>
          <w:sz w:val="28"/>
          <w:szCs w:val="28"/>
          <w:lang w:val="en-US" w:eastAsia="zh-CN"/>
          <w14:textFill>
            <w14:solidFill>
              <w14:schemeClr w14:val="tx1"/>
            </w14:solidFill>
          </w14:textFill>
        </w:rPr>
        <w:t>我公司</w:t>
      </w:r>
      <w:r>
        <w:rPr>
          <w:rFonts w:hint="eastAsia" w:ascii="仿宋" w:hAnsi="仿宋" w:eastAsia="仿宋" w:cs="仿宋"/>
          <w:color w:val="000000" w:themeColor="text1"/>
          <w:sz w:val="28"/>
          <w:szCs w:val="28"/>
          <w14:textFill>
            <w14:solidFill>
              <w14:schemeClr w14:val="tx1"/>
            </w14:solidFill>
          </w14:textFill>
        </w:rPr>
        <w:t>另行采购。</w:t>
      </w:r>
      <w:bookmarkStart w:id="8" w:name="_Toc28359090"/>
      <w:bookmarkStart w:id="9" w:name="_Toc35393630"/>
      <w:bookmarkStart w:id="10" w:name="_Toc8072"/>
      <w:bookmarkStart w:id="11" w:name="_Toc5548"/>
      <w:bookmarkStart w:id="12" w:name="_Toc35393799"/>
      <w:bookmarkStart w:id="13" w:name="_Toc28359013"/>
      <w:r>
        <w:rPr>
          <w:rFonts w:hint="eastAsia" w:ascii="仿宋" w:hAnsi="仿宋" w:eastAsia="仿宋" w:cs="仿宋"/>
          <w:color w:val="000000" w:themeColor="text1"/>
          <w:sz w:val="28"/>
          <w:szCs w:val="28"/>
          <w:lang w:val="en-US" w:eastAsia="zh-CN"/>
          <w14:textFill>
            <w14:solidFill>
              <w14:schemeClr w14:val="tx1"/>
            </w14:solidFill>
          </w14:textFill>
        </w:rPr>
        <w:t>详见采购文件第三章。</w:t>
      </w:r>
    </w:p>
    <w:p w14:paraId="58842ABD">
      <w:pPr>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8、项目地点：重庆市万州区陈家坝街道江南财富广场1999号10楼。</w:t>
      </w:r>
    </w:p>
    <w:p w14:paraId="514B624A">
      <w:pPr>
        <w:spacing w:line="360" w:lineRule="auto"/>
        <w:ind w:firstLine="562" w:firstLineChars="200"/>
        <w:outlineLvl w:val="1"/>
        <w:rPr>
          <w:rFonts w:ascii="黑体" w:hAnsi="黑体" w:cs="黑体"/>
          <w:b/>
          <w:bCs w:val="0"/>
          <w:color w:val="000000" w:themeColor="text1"/>
          <w:sz w:val="28"/>
          <w:szCs w:val="28"/>
          <w14:textFill>
            <w14:solidFill>
              <w14:schemeClr w14:val="tx1"/>
            </w14:solidFill>
          </w14:textFill>
        </w:rPr>
      </w:pPr>
      <w:bookmarkStart w:id="14" w:name="_Toc23434"/>
      <w:r>
        <w:rPr>
          <w:rFonts w:hint="eastAsia" w:ascii="黑体" w:hAnsi="黑体" w:cs="黑体"/>
          <w:b/>
          <w:bCs w:val="0"/>
          <w:color w:val="000000" w:themeColor="text1"/>
          <w:sz w:val="28"/>
          <w:szCs w:val="28"/>
          <w14:textFill>
            <w14:solidFill>
              <w14:schemeClr w14:val="tx1"/>
            </w14:solidFill>
          </w14:textFill>
        </w:rPr>
        <w:t>二、</w:t>
      </w:r>
      <w:r>
        <w:rPr>
          <w:rFonts w:hint="eastAsia" w:ascii="黑体" w:hAnsi="黑体" w:cs="黑体"/>
          <w:b/>
          <w:bCs w:val="0"/>
          <w:color w:val="000000" w:themeColor="text1"/>
          <w:sz w:val="28"/>
          <w:szCs w:val="28"/>
          <w:lang w:val="en-US" w:eastAsia="zh-CN"/>
          <w14:textFill>
            <w14:solidFill>
              <w14:schemeClr w14:val="tx1"/>
            </w14:solidFill>
          </w14:textFill>
        </w:rPr>
        <w:t>投标人</w:t>
      </w:r>
      <w:r>
        <w:rPr>
          <w:rFonts w:hint="eastAsia" w:ascii="黑体" w:hAnsi="黑体" w:cs="黑体"/>
          <w:b/>
          <w:bCs w:val="0"/>
          <w:color w:val="000000" w:themeColor="text1"/>
          <w:sz w:val="28"/>
          <w:szCs w:val="28"/>
          <w14:textFill>
            <w14:solidFill>
              <w14:schemeClr w14:val="tx1"/>
            </w14:solidFill>
          </w14:textFill>
        </w:rPr>
        <w:t>资格要求</w:t>
      </w:r>
      <w:bookmarkEnd w:id="8"/>
      <w:bookmarkEnd w:id="9"/>
      <w:bookmarkEnd w:id="10"/>
      <w:bookmarkEnd w:id="11"/>
      <w:bookmarkEnd w:id="12"/>
      <w:bookmarkEnd w:id="13"/>
      <w:bookmarkEnd w:id="14"/>
    </w:p>
    <w:p w14:paraId="28FC783B">
      <w:pPr>
        <w:adjustRightInd/>
        <w:spacing w:before="0" w:after="0" w:line="360" w:lineRule="auto"/>
        <w:ind w:firstLine="560"/>
        <w:jc w:val="both"/>
        <w:textAlignment w:val="auto"/>
        <w:outlineLvl w:val="9"/>
        <w:rPr>
          <w:rFonts w:hint="eastAsia" w:ascii="仿宋" w:hAnsi="仿宋" w:eastAsia="仿宋" w:cs="仿宋"/>
          <w:b w:val="0"/>
          <w:bCs/>
          <w:color w:val="000000" w:themeColor="text1"/>
          <w:sz w:val="28"/>
          <w:szCs w:val="28"/>
          <w14:textFill>
            <w14:solidFill>
              <w14:schemeClr w14:val="tx1"/>
            </w14:solidFill>
          </w14:textFill>
        </w:rPr>
      </w:pPr>
      <w:bookmarkStart w:id="15" w:name="_Toc35393800"/>
      <w:bookmarkStart w:id="16" w:name="_Toc15371"/>
      <w:bookmarkStart w:id="17" w:name="_Toc15899"/>
      <w:bookmarkStart w:id="18" w:name="_Toc35393631"/>
      <w:r>
        <w:rPr>
          <w:rFonts w:hint="eastAsia" w:ascii="仿宋" w:hAnsi="仿宋" w:eastAsia="仿宋" w:cs="仿宋"/>
          <w:b w:val="0"/>
          <w:bCs/>
          <w:color w:val="000000" w:themeColor="text1"/>
          <w:sz w:val="28"/>
          <w:szCs w:val="28"/>
          <w14:textFill>
            <w14:solidFill>
              <w14:schemeClr w14:val="tx1"/>
            </w14:solidFill>
          </w14:textFill>
        </w:rPr>
        <w:t>4.1具有独立承担民事责任的能力;</w:t>
      </w:r>
    </w:p>
    <w:p w14:paraId="7BB39D88">
      <w:pPr>
        <w:adjustRightInd/>
        <w:spacing w:before="0" w:after="0" w:line="360" w:lineRule="auto"/>
        <w:ind w:firstLine="560"/>
        <w:jc w:val="both"/>
        <w:textAlignment w:val="auto"/>
        <w:outlineLvl w:val="9"/>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4.2具有良好的商业信誉和健全的财务会计制度;</w:t>
      </w:r>
    </w:p>
    <w:p w14:paraId="43664372">
      <w:pPr>
        <w:adjustRightInd/>
        <w:spacing w:before="0" w:after="0" w:line="360" w:lineRule="auto"/>
        <w:ind w:firstLine="560"/>
        <w:jc w:val="both"/>
        <w:textAlignment w:val="auto"/>
        <w:outlineLvl w:val="9"/>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4.3具有履行合同所必需的专业技术能力;</w:t>
      </w:r>
    </w:p>
    <w:p w14:paraId="38659AE7">
      <w:pPr>
        <w:adjustRightInd/>
        <w:spacing w:before="0" w:after="0" w:line="360" w:lineRule="auto"/>
        <w:ind w:firstLine="560"/>
        <w:jc w:val="both"/>
        <w:textAlignment w:val="auto"/>
        <w:outlineLvl w:val="9"/>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4.4有依法缴纳税收和社会保障金的良好记录;</w:t>
      </w:r>
    </w:p>
    <w:p w14:paraId="3182C3AB">
      <w:pPr>
        <w:adjustRightInd/>
        <w:spacing w:before="0" w:after="0" w:line="360" w:lineRule="auto"/>
        <w:ind w:firstLine="560"/>
        <w:jc w:val="both"/>
        <w:textAlignment w:val="auto"/>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4.5投标截止时间前在经营活动中没有重大违法记录，未列入信用中国网站（www.creditchina.gov.cn）“失信被执行人”、“重大税收违法案件当事人名单”中，也未列入中国政府采购网（www.ccgp.gov.cn）“政府采购严重违法失信行为记录名单”中</w:t>
      </w:r>
      <w:r>
        <w:rPr>
          <w:rFonts w:hint="eastAsia" w:ascii="仿宋" w:hAnsi="仿宋" w:eastAsia="仿宋" w:cs="仿宋"/>
          <w:b w:val="0"/>
          <w:bCs/>
          <w:color w:val="000000" w:themeColor="text1"/>
          <w:sz w:val="28"/>
          <w:szCs w:val="28"/>
          <w:lang w:eastAsia="zh-CN"/>
          <w14:textFill>
            <w14:solidFill>
              <w14:schemeClr w14:val="tx1"/>
            </w14:solidFill>
          </w14:textFill>
        </w:rPr>
        <w:t>；</w:t>
      </w:r>
    </w:p>
    <w:p w14:paraId="551B9E20">
      <w:pPr>
        <w:adjustRightInd/>
        <w:spacing w:before="0" w:after="0" w:line="360" w:lineRule="auto"/>
        <w:ind w:firstLine="56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4.6不接受联合体投标</w:t>
      </w:r>
      <w:r>
        <w:rPr>
          <w:rFonts w:hint="eastAsia" w:ascii="仿宋" w:hAnsi="仿宋" w:eastAsia="仿宋" w:cs="仿宋"/>
          <w:b w:val="0"/>
          <w:bCs/>
          <w:color w:val="000000" w:themeColor="text1"/>
          <w:sz w:val="28"/>
          <w:szCs w:val="28"/>
          <w:lang w:eastAsia="zh-CN"/>
          <w14:textFill>
            <w14:solidFill>
              <w14:schemeClr w14:val="tx1"/>
            </w14:solidFill>
          </w14:textFill>
        </w:rPr>
        <w:t>。</w:t>
      </w:r>
    </w:p>
    <w:p w14:paraId="6A11E0BC">
      <w:pPr>
        <w:pStyle w:val="3"/>
        <w:adjustRightInd/>
        <w:spacing w:before="0" w:after="0" w:line="360" w:lineRule="auto"/>
        <w:ind w:firstLine="560"/>
        <w:jc w:val="both"/>
        <w:textAlignment w:val="auto"/>
        <w:rPr>
          <w:rFonts w:ascii="黑体" w:hAnsi="黑体" w:cs="黑体"/>
          <w:b w:val="0"/>
          <w:bCs/>
          <w:color w:val="000000" w:themeColor="text1"/>
          <w:sz w:val="28"/>
          <w:szCs w:val="28"/>
          <w14:textFill>
            <w14:solidFill>
              <w14:schemeClr w14:val="tx1"/>
            </w14:solidFill>
          </w14:textFill>
        </w:rPr>
      </w:pPr>
      <w:bookmarkStart w:id="19" w:name="_Toc21990"/>
      <w:r>
        <w:rPr>
          <w:rFonts w:hint="eastAsia" w:ascii="黑体" w:hAnsi="黑体" w:cs="黑体"/>
          <w:b w:val="0"/>
          <w:bCs/>
          <w:color w:val="000000" w:themeColor="text1"/>
          <w:sz w:val="28"/>
          <w:szCs w:val="28"/>
          <w14:textFill>
            <w14:solidFill>
              <w14:schemeClr w14:val="tx1"/>
            </w14:solidFill>
          </w14:textFill>
        </w:rPr>
        <w:t>三、获取采购文件</w:t>
      </w:r>
      <w:bookmarkEnd w:id="15"/>
      <w:bookmarkEnd w:id="16"/>
      <w:bookmarkEnd w:id="17"/>
      <w:bookmarkEnd w:id="18"/>
      <w:bookmarkEnd w:id="19"/>
    </w:p>
    <w:p w14:paraId="09AFF17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color w:val="000000" w:themeColor="text1"/>
          <w:sz w:val="28"/>
          <w:szCs w:val="28"/>
          <w:u w:val="single"/>
          <w:lang w:val="en-US" w:eastAsia="zh-CN"/>
          <w14:textFill>
            <w14:solidFill>
              <w14:schemeClr w14:val="tx1"/>
            </w14:solidFill>
          </w14:textFill>
        </w:rPr>
        <w:t>2026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bCs/>
          <w:color w:val="000000" w:themeColor="text1"/>
          <w:sz w:val="28"/>
          <w:szCs w:val="28"/>
          <w14:textFill>
            <w14:solidFill>
              <w14:schemeClr w14:val="tx1"/>
            </w14:solidFill>
          </w14:textFill>
        </w:rPr>
        <w:t>至</w:t>
      </w:r>
      <w:r>
        <w:rPr>
          <w:rFonts w:hint="eastAsia" w:ascii="仿宋" w:hAnsi="仿宋" w:eastAsia="仿宋" w:cs="仿宋"/>
          <w:color w:val="000000" w:themeColor="text1"/>
          <w:sz w:val="28"/>
          <w:szCs w:val="28"/>
          <w:u w:val="single"/>
          <w:lang w:val="en-US" w:eastAsia="zh-CN"/>
          <w14:textFill>
            <w14:solidFill>
              <w14:schemeClr w14:val="tx1"/>
            </w14:solidFill>
          </w14:textFill>
        </w:rPr>
        <w:t>2026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21</w:t>
      </w:r>
      <w:r>
        <w:rPr>
          <w:rFonts w:hint="eastAsia" w:ascii="仿宋" w:hAnsi="仿宋" w:eastAsia="仿宋" w:cs="仿宋"/>
          <w:color w:val="000000" w:themeColor="text1"/>
          <w:sz w:val="28"/>
          <w:szCs w:val="28"/>
          <w14:textFill>
            <w14:solidFill>
              <w14:schemeClr w14:val="tx1"/>
            </w14:solidFill>
          </w14:textFill>
        </w:rPr>
        <w:t>日（北京时间）。</w:t>
      </w:r>
      <w:r>
        <w:rPr>
          <w:rFonts w:ascii="仿宋" w:hAnsi="仿宋" w:eastAsia="仿宋" w:cs="仿宋"/>
          <w:color w:val="000000" w:themeColor="text1"/>
          <w:sz w:val="28"/>
          <w:szCs w:val="28"/>
          <w14:textFill>
            <w14:solidFill>
              <w14:schemeClr w14:val="tx1"/>
            </w14:solidFill>
          </w14:textFill>
        </w:rPr>
        <w:t xml:space="preserve"> </w:t>
      </w:r>
    </w:p>
    <w:p w14:paraId="4703F9A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2、地点：</w:t>
      </w:r>
      <w:r>
        <w:rPr>
          <w:rFonts w:hint="eastAsia" w:ascii="仿宋" w:hAnsi="仿宋" w:eastAsia="仿宋" w:cs="仿宋"/>
          <w:color w:val="000000" w:themeColor="text1"/>
          <w:sz w:val="28"/>
          <w:szCs w:val="28"/>
          <w:lang w:eastAsia="zh-CN"/>
          <w14:textFill>
            <w14:solidFill>
              <w14:schemeClr w14:val="tx1"/>
            </w14:solidFill>
          </w14:textFill>
        </w:rPr>
        <w:t>金龙精密铜管集团股份有限公司</w:t>
      </w:r>
      <w:r>
        <w:rPr>
          <w:rFonts w:hint="eastAsia" w:ascii="仿宋" w:hAnsi="仿宋" w:eastAsia="仿宋" w:cs="仿宋"/>
          <w:color w:val="000000" w:themeColor="text1"/>
          <w:sz w:val="28"/>
          <w:szCs w:val="28"/>
          <w:lang w:val="en-US" w:eastAsia="zh-CN"/>
          <w14:textFill>
            <w14:solidFill>
              <w14:schemeClr w14:val="tx1"/>
            </w14:solidFill>
          </w14:textFill>
        </w:rPr>
        <w:t>官网</w:t>
      </w:r>
      <w:r>
        <w:rPr>
          <w:rFonts w:hint="eastAsia" w:ascii="仿宋" w:hAnsi="仿宋" w:eastAsia="仿宋" w:cs="仿宋"/>
          <w:color w:val="000000" w:themeColor="text1"/>
          <w:sz w:val="28"/>
          <w:szCs w:val="28"/>
          <w14:textFill>
            <w14:solidFill>
              <w14:schemeClr w14:val="tx1"/>
            </w14:solidFill>
          </w14:textFill>
        </w:rPr>
        <w:t>通知公告栏（</w:t>
      </w:r>
      <w:r>
        <w:rPr>
          <w:rFonts w:hint="eastAsia" w:ascii="仿宋" w:hAnsi="仿宋" w:eastAsia="仿宋" w:cs="仿宋"/>
          <w:color w:val="000000" w:themeColor="text1"/>
          <w:sz w:val="28"/>
          <w:szCs w:val="28"/>
          <w:u w:val="single"/>
          <w14:textFill>
            <w14:solidFill>
              <w14:schemeClr w14:val="tx1"/>
            </w14:solidFill>
          </w14:textFill>
        </w:rPr>
        <w:t>https://www.gdcopper.com/Webs/List.php?id=126</w:t>
      </w:r>
      <w:r>
        <w:rPr>
          <w:rFonts w:hint="eastAsia" w:ascii="仿宋" w:hAnsi="仿宋" w:eastAsia="仿宋" w:cs="仿宋"/>
          <w:color w:val="000000" w:themeColor="text1"/>
          <w:sz w:val="28"/>
          <w:szCs w:val="28"/>
          <w14:textFill>
            <w14:solidFill>
              <w14:schemeClr w14:val="tx1"/>
            </w14:solidFill>
          </w14:textFill>
        </w:rPr>
        <w:t>）下载。</w:t>
      </w:r>
    </w:p>
    <w:p w14:paraId="4812EF94">
      <w:pPr>
        <w:pStyle w:val="3"/>
        <w:adjustRightInd/>
        <w:spacing w:before="0" w:after="0" w:line="360" w:lineRule="auto"/>
        <w:ind w:firstLine="560"/>
        <w:jc w:val="both"/>
        <w:textAlignment w:val="auto"/>
        <w:rPr>
          <w:rFonts w:hint="eastAsia" w:ascii="黑体" w:hAnsi="黑体" w:cs="黑体"/>
          <w:b w:val="0"/>
          <w:bCs/>
          <w:color w:val="000000" w:themeColor="text1"/>
          <w:sz w:val="28"/>
          <w:szCs w:val="28"/>
          <w:lang w:val="en-US" w:eastAsia="zh-CN"/>
          <w14:textFill>
            <w14:solidFill>
              <w14:schemeClr w14:val="tx1"/>
            </w14:solidFill>
          </w14:textFill>
        </w:rPr>
      </w:pPr>
      <w:bookmarkStart w:id="20" w:name="_Toc31532"/>
      <w:bookmarkStart w:id="21" w:name="_Toc28359015"/>
      <w:bookmarkStart w:id="22" w:name="_Toc28359092"/>
      <w:bookmarkStart w:id="23" w:name="_Toc35393801"/>
      <w:bookmarkStart w:id="24" w:name="_Toc35393632"/>
      <w:bookmarkStart w:id="25" w:name="_Toc13207"/>
      <w:bookmarkStart w:id="26" w:name="_Toc1753"/>
      <w:r>
        <w:rPr>
          <w:rFonts w:hint="eastAsia" w:ascii="黑体" w:hAnsi="黑体" w:cs="黑体"/>
          <w:b w:val="0"/>
          <w:bCs/>
          <w:color w:val="000000" w:themeColor="text1"/>
          <w:sz w:val="28"/>
          <w:szCs w:val="28"/>
          <w:lang w:val="en-US" w:eastAsia="zh-CN"/>
          <w14:textFill>
            <w14:solidFill>
              <w14:schemeClr w14:val="tx1"/>
            </w14:solidFill>
          </w14:textFill>
        </w:rPr>
        <w:t>四、投标保证金</w:t>
      </w:r>
      <w:bookmarkEnd w:id="20"/>
    </w:p>
    <w:p w14:paraId="5DFB1DFA">
      <w:pPr>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投标人须按招标人要求缴纳纳投标保证金（</w:t>
      </w:r>
      <w:r>
        <w:rPr>
          <w:rFonts w:hint="eastAsia" w:ascii="仿宋" w:hAnsi="仿宋" w:eastAsia="仿宋" w:cs="仿宋"/>
          <w:color w:val="000000" w:themeColor="text1"/>
          <w:sz w:val="28"/>
          <w:szCs w:val="28"/>
          <w:lang w:val="en-US" w:eastAsia="zh-CN"/>
          <w14:textFill>
            <w14:solidFill>
              <w14:schemeClr w14:val="tx1"/>
            </w14:solidFill>
          </w14:textFill>
        </w:rPr>
        <w:t>2000</w:t>
      </w:r>
      <w:r>
        <w:rPr>
          <w:rFonts w:hint="default" w:ascii="仿宋" w:hAnsi="仿宋" w:eastAsia="仿宋" w:cs="仿宋"/>
          <w:color w:val="000000" w:themeColor="text1"/>
          <w:sz w:val="28"/>
          <w:szCs w:val="28"/>
          <w:lang w:val="en-US" w:eastAsia="zh-CN"/>
          <w14:textFill>
            <w14:solidFill>
              <w14:schemeClr w14:val="tx1"/>
            </w14:solidFill>
          </w14:textFill>
        </w:rPr>
        <w:t>元）保证金足额到达招标方账户后，投标人方可参与投标。投标保证金缴纳后请及时通知招标联系人，以便及时为投标人开通招采平台</w:t>
      </w:r>
      <w:r>
        <w:rPr>
          <w:rFonts w:hint="eastAsia" w:ascii="仿宋" w:hAnsi="仿宋" w:eastAsia="仿宋" w:cs="仿宋"/>
          <w:color w:val="000000" w:themeColor="text1"/>
          <w:sz w:val="28"/>
          <w:szCs w:val="28"/>
          <w:lang w:val="en-US" w:eastAsia="zh-CN"/>
          <w14:textFill>
            <w14:solidFill>
              <w14:schemeClr w14:val="tx1"/>
            </w14:solidFill>
          </w14:textFill>
        </w:rPr>
        <w:t>，联系方式见公告第八条</w:t>
      </w:r>
      <w:r>
        <w:rPr>
          <w:rFonts w:hint="default" w:ascii="仿宋" w:hAnsi="仿宋" w:eastAsia="仿宋" w:cs="仿宋"/>
          <w:color w:val="000000" w:themeColor="text1"/>
          <w:sz w:val="28"/>
          <w:szCs w:val="28"/>
          <w:lang w:val="en-US" w:eastAsia="zh-CN"/>
          <w14:textFill>
            <w14:solidFill>
              <w14:schemeClr w14:val="tx1"/>
            </w14:solidFill>
          </w14:textFill>
        </w:rPr>
        <w:t>。投标保证金缴纳截止时间：</w:t>
      </w:r>
      <w:r>
        <w:rPr>
          <w:rFonts w:hint="default" w:ascii="仿宋" w:hAnsi="仿宋" w:eastAsia="仿宋" w:cs="仿宋"/>
          <w:color w:val="000000" w:themeColor="text1"/>
          <w:sz w:val="28"/>
          <w:szCs w:val="28"/>
          <w:u w:val="single"/>
          <w:lang w:val="en-US" w:eastAsia="zh-CN"/>
          <w14:textFill>
            <w14:solidFill>
              <w14:schemeClr w14:val="tx1"/>
            </w14:solidFill>
          </w14:textFill>
        </w:rPr>
        <w:t>2026年05月</w:t>
      </w:r>
      <w:r>
        <w:rPr>
          <w:rFonts w:hint="eastAsia" w:ascii="仿宋" w:hAnsi="仿宋" w:eastAsia="仿宋" w:cs="仿宋"/>
          <w:color w:val="000000" w:themeColor="text1"/>
          <w:sz w:val="28"/>
          <w:szCs w:val="28"/>
          <w:u w:val="single"/>
          <w:lang w:val="en-US" w:eastAsia="zh-CN"/>
          <w14:textFill>
            <w14:solidFill>
              <w14:schemeClr w14:val="tx1"/>
            </w14:solidFill>
          </w14:textFill>
        </w:rPr>
        <w:t>20</w:t>
      </w:r>
      <w:r>
        <w:rPr>
          <w:rFonts w:hint="default" w:ascii="仿宋" w:hAnsi="仿宋" w:eastAsia="仿宋" w:cs="仿宋"/>
          <w:color w:val="000000" w:themeColor="text1"/>
          <w:sz w:val="28"/>
          <w:szCs w:val="28"/>
          <w:u w:val="single"/>
          <w:lang w:val="en-US" w:eastAsia="zh-CN"/>
          <w14:textFill>
            <w14:solidFill>
              <w14:schemeClr w14:val="tx1"/>
            </w14:solidFill>
          </w14:textFill>
        </w:rPr>
        <w:t>日18时00分</w:t>
      </w:r>
      <w:r>
        <w:rPr>
          <w:rFonts w:hint="default"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投标保证金退还时间：次月原路径无息退还。</w:t>
      </w:r>
    </w:p>
    <w:p w14:paraId="4C210F03">
      <w:pPr>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投标保证金收取账户：</w:t>
      </w:r>
    </w:p>
    <w:p w14:paraId="4A1894BC">
      <w:pPr>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开户名称:金龙精密铜管集团股份有限公司</w:t>
      </w:r>
    </w:p>
    <w:p w14:paraId="5B703B59">
      <w:pPr>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开户行：华夏银行重庆分行万州支行</w:t>
      </w:r>
    </w:p>
    <w:p w14:paraId="33449553">
      <w:pPr>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行号：304667041566</w:t>
      </w:r>
    </w:p>
    <w:p w14:paraId="5C81A7B5">
      <w:pPr>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银行账号：1125 7000 0005 95044</w:t>
      </w:r>
    </w:p>
    <w:p w14:paraId="10C511CD">
      <w:pPr>
        <w:pStyle w:val="3"/>
        <w:adjustRightInd/>
        <w:spacing w:before="0" w:after="0" w:line="360" w:lineRule="auto"/>
        <w:ind w:firstLine="560"/>
        <w:jc w:val="both"/>
        <w:textAlignment w:val="auto"/>
        <w:rPr>
          <w:rFonts w:ascii="黑体" w:hAnsi="黑体" w:cs="黑体"/>
          <w:b w:val="0"/>
          <w:bCs/>
          <w:color w:val="000000" w:themeColor="text1"/>
          <w:sz w:val="28"/>
          <w:szCs w:val="28"/>
          <w14:textFill>
            <w14:solidFill>
              <w14:schemeClr w14:val="tx1"/>
            </w14:solidFill>
          </w14:textFill>
        </w:rPr>
      </w:pPr>
      <w:bookmarkStart w:id="27" w:name="_Toc23289"/>
      <w:r>
        <w:rPr>
          <w:rFonts w:hint="eastAsia" w:ascii="黑体" w:hAnsi="黑体" w:cs="黑体"/>
          <w:b w:val="0"/>
          <w:bCs/>
          <w:color w:val="000000" w:themeColor="text1"/>
          <w:sz w:val="28"/>
          <w:szCs w:val="28"/>
          <w:lang w:val="en-US" w:eastAsia="zh-CN"/>
          <w14:textFill>
            <w14:solidFill>
              <w14:schemeClr w14:val="tx1"/>
            </w14:solidFill>
          </w14:textFill>
        </w:rPr>
        <w:t>五</w:t>
      </w:r>
      <w:r>
        <w:rPr>
          <w:rFonts w:hint="eastAsia" w:ascii="黑体" w:hAnsi="黑体" w:cs="黑体"/>
          <w:b w:val="0"/>
          <w:bCs/>
          <w:color w:val="000000" w:themeColor="text1"/>
          <w:sz w:val="28"/>
          <w:szCs w:val="28"/>
          <w14:textFill>
            <w14:solidFill>
              <w14:schemeClr w14:val="tx1"/>
            </w14:solidFill>
          </w14:textFill>
        </w:rPr>
        <w:t>、响应文件</w:t>
      </w:r>
      <w:bookmarkEnd w:id="21"/>
      <w:bookmarkEnd w:id="22"/>
      <w:bookmarkEnd w:id="23"/>
      <w:bookmarkEnd w:id="24"/>
      <w:r>
        <w:rPr>
          <w:rFonts w:hint="eastAsia" w:ascii="黑体" w:hAnsi="黑体" w:cs="黑体"/>
          <w:b w:val="0"/>
          <w:bCs/>
          <w:color w:val="000000" w:themeColor="text1"/>
          <w:sz w:val="28"/>
          <w:szCs w:val="28"/>
          <w14:textFill>
            <w14:solidFill>
              <w14:schemeClr w14:val="tx1"/>
            </w14:solidFill>
          </w14:textFill>
        </w:rPr>
        <w:t>提交</w:t>
      </w:r>
      <w:bookmarkEnd w:id="25"/>
      <w:bookmarkEnd w:id="26"/>
      <w:bookmarkEnd w:id="27"/>
    </w:p>
    <w:p w14:paraId="1D6F4DE5">
      <w:pPr>
        <w:spacing w:line="360" w:lineRule="auto"/>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1、截止时间：</w:t>
      </w:r>
      <w:r>
        <w:rPr>
          <w:rFonts w:hint="eastAsia" w:ascii="仿宋" w:hAnsi="仿宋" w:eastAsia="仿宋" w:cs="仿宋"/>
          <w:color w:val="000000" w:themeColor="text1"/>
          <w:sz w:val="28"/>
          <w:szCs w:val="28"/>
          <w:u w:val="single"/>
          <w:lang w:val="en-US" w:eastAsia="zh-CN"/>
          <w14:textFill>
            <w14:solidFill>
              <w14:schemeClr w14:val="tx1"/>
            </w14:solidFill>
          </w14:textFill>
        </w:rPr>
        <w:t>2026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21</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9</w:t>
      </w:r>
      <w:r>
        <w:rPr>
          <w:rFonts w:hint="eastAsia" w:ascii="仿宋" w:hAnsi="仿宋" w:eastAsia="仿宋" w:cs="仿宋"/>
          <w:color w:val="000000" w:themeColor="text1"/>
          <w:sz w:val="28"/>
          <w:szCs w:val="28"/>
          <w:u w:val="none"/>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bCs/>
          <w:color w:val="000000" w:themeColor="text1"/>
          <w:sz w:val="28"/>
          <w:szCs w:val="28"/>
          <w14:textFill>
            <w14:solidFill>
              <w14:schemeClr w14:val="tx1"/>
            </w14:solidFill>
          </w14:textFill>
        </w:rPr>
        <w:t>（北京时间）。</w:t>
      </w:r>
    </w:p>
    <w:p w14:paraId="2A8B783E">
      <w:pPr>
        <w:widowControl/>
        <w:spacing w:line="360" w:lineRule="auto"/>
        <w:ind w:firstLine="560"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2、提交方式：</w:t>
      </w:r>
      <w:r>
        <w:rPr>
          <w:rFonts w:hint="eastAsia" w:ascii="仿宋" w:hAnsi="仿宋" w:eastAsia="仿宋" w:cs="仿宋"/>
          <w:color w:val="000000" w:themeColor="text1"/>
          <w:kern w:val="0"/>
          <w:sz w:val="28"/>
          <w:szCs w:val="28"/>
          <w:lang w:val="en-US" w:eastAsia="zh-CN"/>
          <w14:textFill>
            <w14:solidFill>
              <w14:schemeClr w14:val="tx1"/>
            </w14:solidFill>
          </w14:textFill>
        </w:rPr>
        <w:t>电子版响应文件应在截止时间之前提交至金龙集团电子招采平台，平台网址：</w:t>
      </w:r>
    </w:p>
    <w:p w14:paraId="164A8756">
      <w:pPr>
        <w:widowControl/>
        <w:spacing w:line="360"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kern w:val="0"/>
          <w:sz w:val="28"/>
          <w:szCs w:val="28"/>
          <w:lang w:val="en-US" w:eastAsia="zh-CN"/>
          <w14:textFill>
            <w14:solidFill>
              <w14:schemeClr w14:val="tx1"/>
            </w14:solidFill>
          </w14:textFill>
        </w:rPr>
        <w:instrText xml:space="preserve"> HYPERLINK "http://218.21.58.213:8080/eip/websit/login/initLogin.do。" </w:instrText>
      </w:r>
      <w:r>
        <w:rPr>
          <w:rFonts w:hint="eastAsia" w:ascii="仿宋" w:hAnsi="仿宋" w:eastAsia="仿宋" w:cs="仿宋"/>
          <w:color w:val="000000" w:themeColor="text1"/>
          <w:kern w:val="0"/>
          <w:sz w:val="28"/>
          <w:szCs w:val="28"/>
          <w:lang w:val="en-US" w:eastAsia="zh-CN"/>
          <w14:textFill>
            <w14:solidFill>
              <w14:schemeClr w14:val="tx1"/>
            </w14:solidFill>
          </w14:textFill>
        </w:rPr>
        <w:fldChar w:fldCharType="separate"/>
      </w:r>
      <w:r>
        <w:rPr>
          <w:rStyle w:val="12"/>
          <w:rFonts w:hint="eastAsia" w:ascii="仿宋" w:hAnsi="仿宋" w:eastAsia="仿宋" w:cs="仿宋"/>
          <w:kern w:val="0"/>
          <w:sz w:val="28"/>
          <w:szCs w:val="28"/>
          <w:lang w:val="en-US" w:eastAsia="zh-CN"/>
        </w:rPr>
        <w:t>http://218.21.58.213:8080/eip/websit/login/initLogin.do</w:t>
      </w:r>
      <w:r>
        <w:rPr>
          <w:rStyle w:val="12"/>
          <w:rFonts w:hint="eastAsia" w:ascii="仿宋" w:hAnsi="仿宋" w:eastAsia="仿宋" w:cs="仿宋"/>
          <w:kern w:val="0"/>
          <w:sz w:val="28"/>
          <w:szCs w:val="28"/>
        </w:rPr>
        <w:t>。</w:t>
      </w:r>
      <w:r>
        <w:rPr>
          <w:rFonts w:hint="eastAsia" w:ascii="仿宋" w:hAnsi="仿宋" w:eastAsia="仿宋" w:cs="仿宋"/>
          <w:color w:val="000000" w:themeColor="text1"/>
          <w:kern w:val="0"/>
          <w:sz w:val="28"/>
          <w:szCs w:val="28"/>
          <w:lang w:val="en-US" w:eastAsia="zh-CN"/>
          <w14:textFill>
            <w14:solidFill>
              <w14:schemeClr w14:val="tx1"/>
            </w14:solidFill>
          </w14:textFill>
        </w:rPr>
        <w:fldChar w:fldCharType="end"/>
      </w:r>
    </w:p>
    <w:p w14:paraId="77EDA94B">
      <w:pPr>
        <w:widowControl/>
        <w:spacing w:line="360" w:lineRule="auto"/>
        <w:ind w:firstLine="560" w:firstLineChars="200"/>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平台账号请联系采购人开通。</w:t>
      </w:r>
    </w:p>
    <w:p w14:paraId="0C886087">
      <w:pPr>
        <w:pStyle w:val="3"/>
        <w:adjustRightInd/>
        <w:spacing w:before="0" w:after="0" w:line="360" w:lineRule="auto"/>
        <w:ind w:firstLine="560"/>
        <w:jc w:val="both"/>
        <w:textAlignment w:val="auto"/>
        <w:rPr>
          <w:rFonts w:ascii="黑体" w:hAnsi="黑体" w:cs="黑体"/>
          <w:b w:val="0"/>
          <w:bCs/>
          <w:color w:val="000000" w:themeColor="text1"/>
          <w:sz w:val="28"/>
          <w:szCs w:val="28"/>
          <w14:textFill>
            <w14:solidFill>
              <w14:schemeClr w14:val="tx1"/>
            </w14:solidFill>
          </w14:textFill>
        </w:rPr>
      </w:pPr>
      <w:bookmarkStart w:id="28" w:name="_Toc28359093"/>
      <w:bookmarkStart w:id="29" w:name="_Toc2653"/>
      <w:bookmarkStart w:id="30" w:name="_Toc31128"/>
      <w:bookmarkStart w:id="31" w:name="_Toc28359016"/>
      <w:bookmarkStart w:id="32" w:name="_Toc35393802"/>
      <w:bookmarkStart w:id="33" w:name="_Toc35393633"/>
      <w:bookmarkStart w:id="34" w:name="_Toc26280"/>
      <w:r>
        <w:rPr>
          <w:rFonts w:hint="eastAsia" w:ascii="黑体" w:hAnsi="黑体" w:cs="黑体"/>
          <w:b w:val="0"/>
          <w:bCs/>
          <w:color w:val="000000" w:themeColor="text1"/>
          <w:sz w:val="28"/>
          <w:szCs w:val="28"/>
          <w:lang w:val="en-US" w:eastAsia="zh-CN"/>
          <w14:textFill>
            <w14:solidFill>
              <w14:schemeClr w14:val="tx1"/>
            </w14:solidFill>
          </w14:textFill>
        </w:rPr>
        <w:t>六</w:t>
      </w:r>
      <w:r>
        <w:rPr>
          <w:rFonts w:hint="eastAsia" w:ascii="黑体" w:hAnsi="黑体" w:cs="黑体"/>
          <w:b w:val="0"/>
          <w:bCs/>
          <w:color w:val="000000" w:themeColor="text1"/>
          <w:sz w:val="28"/>
          <w:szCs w:val="28"/>
          <w14:textFill>
            <w14:solidFill>
              <w14:schemeClr w14:val="tx1"/>
            </w14:solidFill>
          </w14:textFill>
        </w:rPr>
        <w:t>、响应文件开启</w:t>
      </w:r>
      <w:bookmarkEnd w:id="28"/>
      <w:bookmarkEnd w:id="29"/>
      <w:bookmarkEnd w:id="30"/>
      <w:bookmarkEnd w:id="31"/>
      <w:bookmarkEnd w:id="32"/>
      <w:bookmarkEnd w:id="33"/>
      <w:bookmarkEnd w:id="34"/>
    </w:p>
    <w:p w14:paraId="65315F5F">
      <w:pPr>
        <w:spacing w:line="360" w:lineRule="auto"/>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color w:val="000000" w:themeColor="text1"/>
          <w:sz w:val="28"/>
          <w:szCs w:val="28"/>
          <w:u w:val="single"/>
          <w:lang w:val="en-US" w:eastAsia="zh-CN"/>
          <w14:textFill>
            <w14:solidFill>
              <w14:schemeClr w14:val="tx1"/>
            </w14:solidFill>
          </w14:textFill>
        </w:rPr>
        <w:t>2026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21</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9</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分（北京时间）。</w:t>
      </w:r>
    </w:p>
    <w:p w14:paraId="6351FD5A">
      <w:pPr>
        <w:pStyle w:val="9"/>
        <w:spacing w:after="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2、地点：</w:t>
      </w:r>
      <w:r>
        <w:rPr>
          <w:rFonts w:hint="eastAsia" w:ascii="仿宋" w:hAnsi="仿宋" w:eastAsia="仿宋" w:cs="仿宋"/>
          <w:color w:val="000000" w:themeColor="text1"/>
          <w:sz w:val="28"/>
          <w:szCs w:val="28"/>
          <w:lang w:val="en-US" w:eastAsia="zh-CN"/>
          <w14:textFill>
            <w14:solidFill>
              <w14:schemeClr w14:val="tx1"/>
            </w14:solidFill>
          </w14:textFill>
        </w:rPr>
        <w:t>线上</w:t>
      </w:r>
      <w:r>
        <w:rPr>
          <w:rFonts w:hint="eastAsia" w:ascii="仿宋" w:hAnsi="仿宋" w:eastAsia="仿宋" w:cs="仿宋"/>
          <w:color w:val="000000" w:themeColor="text1"/>
          <w:sz w:val="28"/>
          <w:szCs w:val="28"/>
          <w14:textFill>
            <w14:solidFill>
              <w14:schemeClr w14:val="tx1"/>
            </w14:solidFill>
          </w14:textFill>
        </w:rPr>
        <w:t>。</w:t>
      </w:r>
    </w:p>
    <w:p w14:paraId="736AF79E">
      <w:pPr>
        <w:pStyle w:val="3"/>
        <w:adjustRightInd/>
        <w:spacing w:before="0" w:after="0" w:line="360" w:lineRule="auto"/>
        <w:ind w:firstLine="560"/>
        <w:jc w:val="both"/>
        <w:textAlignment w:val="auto"/>
        <w:rPr>
          <w:rFonts w:ascii="黑体" w:hAnsi="黑体" w:cs="黑体"/>
          <w:b w:val="0"/>
          <w:bCs/>
          <w:color w:val="000000" w:themeColor="text1"/>
          <w:sz w:val="28"/>
          <w:szCs w:val="28"/>
          <w14:textFill>
            <w14:solidFill>
              <w14:schemeClr w14:val="tx1"/>
            </w14:solidFill>
          </w14:textFill>
        </w:rPr>
      </w:pPr>
      <w:bookmarkStart w:id="35" w:name="_Toc13447"/>
      <w:bookmarkStart w:id="36" w:name="_Toc28359094"/>
      <w:bookmarkStart w:id="37" w:name="_Toc15099"/>
      <w:bookmarkStart w:id="38" w:name="_Toc35393634"/>
      <w:bookmarkStart w:id="39" w:name="_Toc28359017"/>
      <w:bookmarkStart w:id="40" w:name="_Toc25132"/>
      <w:bookmarkStart w:id="41" w:name="_Toc35393803"/>
      <w:r>
        <w:rPr>
          <w:rFonts w:hint="eastAsia" w:ascii="黑体" w:hAnsi="黑体" w:cs="黑体"/>
          <w:b w:val="0"/>
          <w:bCs/>
          <w:color w:val="000000" w:themeColor="text1"/>
          <w:sz w:val="28"/>
          <w:szCs w:val="28"/>
          <w:lang w:val="en-US" w:eastAsia="zh-CN"/>
          <w14:textFill>
            <w14:solidFill>
              <w14:schemeClr w14:val="tx1"/>
            </w14:solidFill>
          </w14:textFill>
        </w:rPr>
        <w:t>七</w:t>
      </w:r>
      <w:r>
        <w:rPr>
          <w:rFonts w:hint="eastAsia" w:ascii="黑体" w:hAnsi="黑体" w:cs="黑体"/>
          <w:b w:val="0"/>
          <w:bCs/>
          <w:color w:val="000000" w:themeColor="text1"/>
          <w:sz w:val="28"/>
          <w:szCs w:val="28"/>
          <w14:textFill>
            <w14:solidFill>
              <w14:schemeClr w14:val="tx1"/>
            </w14:solidFill>
          </w14:textFill>
        </w:rPr>
        <w:t>、公告期限</w:t>
      </w:r>
      <w:bookmarkEnd w:id="35"/>
      <w:bookmarkEnd w:id="36"/>
      <w:bookmarkEnd w:id="37"/>
      <w:bookmarkEnd w:id="38"/>
      <w:bookmarkEnd w:id="39"/>
      <w:bookmarkEnd w:id="40"/>
      <w:bookmarkEnd w:id="41"/>
    </w:p>
    <w:p w14:paraId="01973E42">
      <w:pPr>
        <w:spacing w:line="360" w:lineRule="auto"/>
        <w:ind w:firstLine="560" w:firstLineChars="200"/>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自本公告发布之日起</w:t>
      </w:r>
      <w:r>
        <w:rPr>
          <w:rFonts w:hint="eastAsia" w:ascii="仿宋" w:hAnsi="仿宋" w:eastAsia="仿宋" w:cs="仿宋"/>
          <w:color w:val="000000" w:themeColor="text1"/>
          <w:kern w:val="0"/>
          <w:sz w:val="28"/>
          <w:szCs w:val="28"/>
          <w:lang w:val="en-US" w:eastAsia="zh-CN"/>
          <w14:textFill>
            <w14:solidFill>
              <w14:schemeClr w14:val="tx1"/>
            </w14:solidFill>
          </w14:textFill>
        </w:rPr>
        <w:t>至</w:t>
      </w:r>
      <w:r>
        <w:rPr>
          <w:rFonts w:hint="eastAsia" w:ascii="仿宋" w:hAnsi="仿宋" w:eastAsia="仿宋" w:cs="仿宋"/>
          <w:color w:val="000000" w:themeColor="text1"/>
          <w:kern w:val="0"/>
          <w:sz w:val="28"/>
          <w:szCs w:val="28"/>
          <w14:textFill>
            <w14:solidFill>
              <w14:schemeClr w14:val="tx1"/>
            </w14:solidFill>
          </w14:textFill>
        </w:rPr>
        <w:t>2026年5月2</w:t>
      </w: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日</w:t>
      </w:r>
      <w:r>
        <w:rPr>
          <w:rFonts w:hint="eastAsia" w:ascii="仿宋" w:hAnsi="仿宋" w:eastAsia="仿宋" w:cs="仿宋"/>
          <w:color w:val="000000" w:themeColor="text1"/>
          <w:kern w:val="0"/>
          <w:sz w:val="28"/>
          <w:szCs w:val="28"/>
          <w:lang w:eastAsia="zh-CN"/>
          <w14:textFill>
            <w14:solidFill>
              <w14:schemeClr w14:val="tx1"/>
            </w14:solidFill>
          </w14:textFill>
        </w:rPr>
        <w:t>。</w:t>
      </w:r>
    </w:p>
    <w:p w14:paraId="7A502D3D">
      <w:pPr>
        <w:pStyle w:val="3"/>
        <w:adjustRightInd/>
        <w:spacing w:before="0" w:after="0" w:line="360" w:lineRule="auto"/>
        <w:ind w:firstLine="560"/>
        <w:jc w:val="both"/>
        <w:textAlignment w:val="auto"/>
        <w:rPr>
          <w:rFonts w:ascii="黑体" w:hAnsi="黑体" w:cs="黑体"/>
          <w:b w:val="0"/>
          <w:bCs/>
          <w:color w:val="000000" w:themeColor="text1"/>
          <w:sz w:val="28"/>
          <w:szCs w:val="28"/>
          <w14:textFill>
            <w14:solidFill>
              <w14:schemeClr w14:val="tx1"/>
            </w14:solidFill>
          </w14:textFill>
        </w:rPr>
      </w:pPr>
      <w:bookmarkStart w:id="42" w:name="_Toc726"/>
      <w:bookmarkStart w:id="43" w:name="_Toc21256"/>
      <w:bookmarkStart w:id="44" w:name="_Toc28359018"/>
      <w:bookmarkStart w:id="45" w:name="_Toc28359095"/>
      <w:bookmarkStart w:id="46" w:name="_Toc24982"/>
      <w:bookmarkStart w:id="47" w:name="_Toc35393805"/>
      <w:bookmarkStart w:id="48" w:name="_Toc35393636"/>
      <w:r>
        <w:rPr>
          <w:rFonts w:hint="eastAsia" w:ascii="黑体" w:hAnsi="黑体" w:cs="黑体"/>
          <w:b w:val="0"/>
          <w:bCs/>
          <w:color w:val="000000" w:themeColor="text1"/>
          <w:sz w:val="28"/>
          <w:szCs w:val="28"/>
          <w:lang w:val="en-US" w:eastAsia="zh-CN"/>
          <w14:textFill>
            <w14:solidFill>
              <w14:schemeClr w14:val="tx1"/>
            </w14:solidFill>
          </w14:textFill>
        </w:rPr>
        <w:t>八</w:t>
      </w:r>
      <w:r>
        <w:rPr>
          <w:rFonts w:hint="eastAsia" w:ascii="黑体" w:hAnsi="黑体" w:cs="黑体"/>
          <w:b w:val="0"/>
          <w:bCs/>
          <w:color w:val="000000" w:themeColor="text1"/>
          <w:sz w:val="28"/>
          <w:szCs w:val="28"/>
          <w14:textFill>
            <w14:solidFill>
              <w14:schemeClr w14:val="tx1"/>
            </w14:solidFill>
          </w14:textFill>
        </w:rPr>
        <w:t>、凡对本次采购提出询问，请按以下方式联系。</w:t>
      </w:r>
      <w:bookmarkEnd w:id="42"/>
      <w:bookmarkEnd w:id="43"/>
      <w:bookmarkEnd w:id="44"/>
      <w:bookmarkEnd w:id="45"/>
      <w:bookmarkEnd w:id="46"/>
      <w:bookmarkEnd w:id="47"/>
      <w:bookmarkEnd w:id="48"/>
    </w:p>
    <w:p w14:paraId="690648BB">
      <w:pPr>
        <w:spacing w:line="360" w:lineRule="auto"/>
        <w:ind w:firstLine="560" w:firstLineChars="200"/>
        <w:rPr>
          <w:rFonts w:hint="default" w:ascii="仿宋" w:hAnsi="仿宋" w:eastAsia="仿宋" w:cs="仿宋"/>
          <w:bCs/>
          <w:color w:val="000000" w:themeColor="text1"/>
          <w:sz w:val="28"/>
          <w:szCs w:val="28"/>
          <w:lang w:val="en-US"/>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1、名    称：</w:t>
      </w:r>
      <w:r>
        <w:rPr>
          <w:rFonts w:hint="eastAsia" w:ascii="仿宋" w:hAnsi="仿宋" w:eastAsia="仿宋" w:cs="仿宋"/>
          <w:bCs/>
          <w:color w:val="000000" w:themeColor="text1"/>
          <w:sz w:val="28"/>
          <w:szCs w:val="28"/>
          <w:lang w:eastAsia="zh-CN"/>
          <w14:textFill>
            <w14:solidFill>
              <w14:schemeClr w14:val="tx1"/>
            </w14:solidFill>
          </w14:textFill>
        </w:rPr>
        <w:t>金龙精密铜管集团股份有限公司</w:t>
      </w:r>
      <w:r>
        <w:rPr>
          <w:rFonts w:hint="eastAsia" w:ascii="仿宋" w:hAnsi="仿宋" w:eastAsia="仿宋" w:cs="仿宋"/>
          <w:bCs/>
          <w:color w:val="000000" w:themeColor="text1"/>
          <w:sz w:val="28"/>
          <w:szCs w:val="28"/>
          <w:lang w:val="en-US" w:eastAsia="zh-CN"/>
          <w14:textFill>
            <w14:solidFill>
              <w14:schemeClr w14:val="tx1"/>
            </w14:solidFill>
          </w14:textFill>
        </w:rPr>
        <w:t xml:space="preserve"> 采购管理部</w:t>
      </w:r>
    </w:p>
    <w:p w14:paraId="42CBA7F1">
      <w:pPr>
        <w:spacing w:line="360" w:lineRule="auto"/>
        <w:ind w:firstLine="560" w:firstLineChars="200"/>
        <w:rPr>
          <w:rFonts w:hint="eastAsia" w:ascii="仿宋" w:hAnsi="仿宋" w:eastAsia="仿宋" w:cs="仿宋"/>
          <w:bCs/>
          <w:color w:val="000000" w:themeColor="text1"/>
          <w:sz w:val="28"/>
          <w:szCs w:val="28"/>
          <w:lang w:val="en-US"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14:textFill>
            <w14:solidFill>
              <w14:schemeClr w14:val="tx1"/>
            </w14:solidFill>
          </w14:textFill>
        </w:rPr>
        <w:t xml:space="preserve">、项目联系人： </w:t>
      </w:r>
      <w:r>
        <w:rPr>
          <w:rFonts w:hint="eastAsia" w:ascii="仿宋" w:hAnsi="仿宋" w:eastAsia="仿宋" w:cs="仿宋"/>
          <w:bCs/>
          <w:color w:val="000000" w:themeColor="text1"/>
          <w:sz w:val="28"/>
          <w:szCs w:val="28"/>
          <w:lang w:val="en-US" w:eastAsia="zh-CN"/>
          <w14:textFill>
            <w14:solidFill>
              <w14:schemeClr w14:val="tx1"/>
            </w14:solidFill>
          </w14:textFill>
        </w:rPr>
        <w:t>朱衡</w:t>
      </w:r>
    </w:p>
    <w:p w14:paraId="07AE9250">
      <w:pPr>
        <w:spacing w:line="360" w:lineRule="auto"/>
        <w:ind w:firstLine="560" w:firstLineChars="20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、地    址：</w:t>
      </w:r>
      <w:r>
        <w:rPr>
          <w:rFonts w:hint="eastAsia" w:ascii="仿宋" w:hAnsi="仿宋" w:eastAsia="仿宋" w:cs="仿宋"/>
          <w:color w:val="000000" w:themeColor="text1"/>
          <w:sz w:val="28"/>
          <w:szCs w:val="28"/>
          <w:lang w:val="en-US" w:eastAsia="zh-CN"/>
          <w14:textFill>
            <w14:solidFill>
              <w14:schemeClr w14:val="tx1"/>
            </w14:solidFill>
          </w14:textFill>
        </w:rPr>
        <w:t>重庆市万州区陈家坝街道江南财富广场1999号10楼金龙集团1028室</w:t>
      </w:r>
      <w:r>
        <w:rPr>
          <w:rFonts w:hint="eastAsia" w:ascii="仿宋" w:hAnsi="仿宋" w:eastAsia="仿宋" w:cs="仿宋"/>
          <w:color w:val="000000" w:themeColor="text1"/>
          <w:sz w:val="28"/>
          <w:szCs w:val="28"/>
          <w14:textFill>
            <w14:solidFill>
              <w14:schemeClr w14:val="tx1"/>
            </w14:solidFill>
          </w14:textFill>
        </w:rPr>
        <w:t>。</w:t>
      </w:r>
    </w:p>
    <w:p w14:paraId="53B46D9E">
      <w:pPr>
        <w:spacing w:line="360" w:lineRule="auto"/>
        <w:ind w:firstLine="560" w:firstLineChars="200"/>
        <w:rPr>
          <w:rFonts w:hint="default" w:ascii="仿宋" w:hAnsi="仿宋" w:eastAsia="仿宋" w:cs="仿宋"/>
          <w:bCs/>
          <w:color w:val="000000" w:themeColor="text1"/>
          <w:sz w:val="28"/>
          <w:szCs w:val="28"/>
          <w:u w:val="single"/>
          <w:lang w:val="en-US"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、联系</w:t>
      </w:r>
      <w:r>
        <w:rPr>
          <w:rFonts w:ascii="仿宋" w:hAnsi="仿宋" w:eastAsia="仿宋" w:cs="仿宋"/>
          <w:bCs/>
          <w:color w:val="000000" w:themeColor="text1"/>
          <w:sz w:val="28"/>
          <w:szCs w:val="28"/>
          <w14:textFill>
            <w14:solidFill>
              <w14:schemeClr w14:val="tx1"/>
            </w14:solidFill>
          </w14:textFill>
        </w:rPr>
        <w:t>方式</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电话</w:t>
      </w:r>
      <w:r>
        <w:rPr>
          <w:rFonts w:hint="eastAsia" w:ascii="仿宋" w:hAnsi="仿宋" w:eastAsia="仿宋" w:cs="仿宋"/>
          <w:bCs/>
          <w:color w:val="000000" w:themeColor="text1"/>
          <w:sz w:val="28"/>
          <w:szCs w:val="28"/>
          <w:u w:val="single"/>
          <w:lang w:val="en-US" w:eastAsia="zh-CN"/>
          <w14:textFill>
            <w14:solidFill>
              <w14:schemeClr w14:val="tx1"/>
            </w14:solidFill>
          </w14:textFill>
        </w:rPr>
        <w:t>19302470490</w:t>
      </w:r>
      <w:r>
        <w:rPr>
          <w:rFonts w:hint="eastAsia" w:ascii="仿宋" w:hAnsi="仿宋" w:eastAsia="仿宋" w:cs="仿宋"/>
          <w:bCs/>
          <w:color w:val="000000" w:themeColor="text1"/>
          <w:sz w:val="28"/>
          <w:szCs w:val="28"/>
          <w:lang w:val="en-US" w:eastAsia="zh-CN"/>
          <w14:textFill>
            <w14:solidFill>
              <w14:schemeClr w14:val="tx1"/>
            </w14:solidFill>
          </w14:textFill>
        </w:rPr>
        <w:t>，邮箱</w:t>
      </w:r>
      <w:r>
        <w:rPr>
          <w:rFonts w:hint="eastAsia" w:ascii="仿宋" w:hAnsi="仿宋" w:eastAsia="仿宋" w:cs="仿宋"/>
          <w:bCs/>
          <w:color w:val="000000" w:themeColor="text1"/>
          <w:sz w:val="28"/>
          <w:szCs w:val="28"/>
          <w:u w:val="single"/>
          <w:lang w:val="en-US" w:eastAsia="zh-CN"/>
          <w14:textFill>
            <w14:solidFill>
              <w14:schemeClr w14:val="tx1"/>
            </w14:solidFill>
          </w14:textFill>
        </w:rPr>
        <w:t>zhuh@gdcopper.com。</w:t>
      </w:r>
    </w:p>
    <w:p w14:paraId="36EAFB3F">
      <w:pPr>
        <w:spacing w:line="360" w:lineRule="auto"/>
        <w:ind w:firstLine="560" w:firstLineChars="200"/>
        <w:rPr>
          <w:rFonts w:ascii="仿宋" w:hAnsi="仿宋" w:eastAsia="仿宋" w:cs="仿宋"/>
          <w:bCs/>
          <w:color w:val="000000" w:themeColor="text1"/>
          <w:sz w:val="28"/>
          <w:szCs w:val="28"/>
          <w14:textFill>
            <w14:solidFill>
              <w14:schemeClr w14:val="tx1"/>
            </w14:solidFill>
          </w14:textFill>
        </w:rPr>
      </w:pPr>
    </w:p>
    <w:p w14:paraId="2C6CB82D">
      <w:pPr>
        <w:spacing w:line="360" w:lineRule="auto"/>
        <w:ind w:firstLine="4900" w:firstLineChars="1750"/>
        <w:jc w:val="righ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2026</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lang w:val="en-US" w:eastAsia="zh-CN"/>
          <w14:textFill>
            <w14:solidFill>
              <w14:schemeClr w14:val="tx1"/>
            </w14:solidFill>
          </w14:textFill>
        </w:rPr>
        <w:t>5</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lang w:val="en-US" w:eastAsia="zh-CN"/>
          <w14:textFill>
            <w14:solidFill>
              <w14:schemeClr w14:val="tx1"/>
            </w14:solidFill>
          </w14:textFill>
        </w:rPr>
        <w:t>8</w:t>
      </w:r>
      <w:r>
        <w:rPr>
          <w:rFonts w:hint="eastAsia" w:ascii="仿宋" w:hAnsi="仿宋" w:eastAsia="仿宋" w:cs="仿宋"/>
          <w:bCs/>
          <w:color w:val="000000" w:themeColor="text1"/>
          <w:sz w:val="28"/>
          <w:szCs w:val="28"/>
          <w14:textFill>
            <w14:solidFill>
              <w14:schemeClr w14:val="tx1"/>
            </w14:solidFill>
          </w14:textFill>
        </w:rPr>
        <w:t>日</w:t>
      </w:r>
    </w:p>
    <w:p w14:paraId="101F06F3">
      <w:p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br w:type="page"/>
      </w:r>
    </w:p>
    <w:p w14:paraId="64524E00">
      <w:pPr>
        <w:pStyle w:val="2"/>
        <w:spacing w:before="156" w:beforeLines="50" w:after="156" w:afterLines="50" w:line="560" w:lineRule="exact"/>
        <w:ind w:firstLine="562"/>
        <w:jc w:val="center"/>
        <w:outlineLvl w:val="0"/>
        <w:rPr>
          <w:rFonts w:ascii="宋体" w:hAnsi="宋体" w:eastAsia="宋体" w:cs="宋体"/>
          <w:color w:val="000000" w:themeColor="text1"/>
          <w:sz w:val="28"/>
          <w:szCs w:val="28"/>
          <w14:textFill>
            <w14:solidFill>
              <w14:schemeClr w14:val="tx1"/>
            </w14:solidFill>
          </w14:textFill>
        </w:rPr>
      </w:pPr>
      <w:bookmarkStart w:id="49" w:name="_Toc16403"/>
      <w:bookmarkStart w:id="50" w:name="_Toc6675"/>
      <w:r>
        <w:rPr>
          <w:rFonts w:hint="eastAsia" w:ascii="宋体" w:hAnsi="宋体" w:eastAsia="宋体" w:cs="宋体"/>
          <w:color w:val="000000" w:themeColor="text1"/>
          <w:sz w:val="28"/>
          <w:szCs w:val="28"/>
          <w14:textFill>
            <w14:solidFill>
              <w14:schemeClr w14:val="tx1"/>
            </w14:solidFill>
          </w14:textFill>
        </w:rPr>
        <w:t>一、供应商须知</w:t>
      </w:r>
      <w:bookmarkEnd w:id="49"/>
      <w:bookmarkEnd w:id="50"/>
    </w:p>
    <w:p w14:paraId="296B14F1">
      <w:pPr>
        <w:pStyle w:val="3"/>
        <w:spacing w:before="0" w:after="0" w:line="560" w:lineRule="exact"/>
        <w:ind w:firstLine="482"/>
        <w:jc w:val="center"/>
        <w:rPr>
          <w:rFonts w:ascii="宋体" w:hAnsi="宋体" w:eastAsia="宋体" w:cs="宋体"/>
          <w:color w:val="000000" w:themeColor="text1"/>
          <w:sz w:val="24"/>
          <w:szCs w:val="24"/>
          <w14:textFill>
            <w14:solidFill>
              <w14:schemeClr w14:val="tx1"/>
            </w14:solidFill>
          </w14:textFill>
        </w:rPr>
      </w:pPr>
      <w:bookmarkStart w:id="51" w:name="_Toc26258"/>
      <w:bookmarkStart w:id="52" w:name="_Toc13653"/>
      <w:r>
        <w:rPr>
          <w:rFonts w:hint="eastAsia" w:ascii="宋体" w:hAnsi="宋体" w:eastAsia="宋体" w:cs="宋体"/>
          <w:color w:val="000000" w:themeColor="text1"/>
          <w:sz w:val="24"/>
          <w:szCs w:val="24"/>
          <w14:textFill>
            <w14:solidFill>
              <w14:schemeClr w14:val="tx1"/>
            </w14:solidFill>
          </w14:textFill>
        </w:rPr>
        <w:t>（一）须知前附表</w:t>
      </w:r>
      <w:bookmarkEnd w:id="51"/>
      <w:bookmarkEnd w:id="52"/>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6620"/>
      </w:tblGrid>
      <w:tr w14:paraId="555C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CD40443">
            <w:pPr>
              <w:jc w:val="center"/>
              <w:rPr>
                <w:rFonts w:ascii="宋体" w:hAnsi="宋体"/>
                <w:b/>
                <w:sz w:val="24"/>
                <w:szCs w:val="24"/>
              </w:rPr>
            </w:pPr>
            <w:r>
              <w:rPr>
                <w:rFonts w:hint="eastAsia" w:ascii="宋体" w:hAnsi="宋体"/>
                <w:b/>
                <w:sz w:val="24"/>
                <w:szCs w:val="24"/>
              </w:rPr>
              <w:t>序号</w:t>
            </w:r>
          </w:p>
        </w:tc>
        <w:tc>
          <w:tcPr>
            <w:tcW w:w="1502" w:type="dxa"/>
            <w:vAlign w:val="center"/>
          </w:tcPr>
          <w:p w14:paraId="36B415DB">
            <w:pPr>
              <w:jc w:val="center"/>
              <w:rPr>
                <w:rFonts w:ascii="宋体" w:hAnsi="宋体"/>
                <w:b/>
                <w:sz w:val="24"/>
                <w:szCs w:val="24"/>
              </w:rPr>
            </w:pPr>
            <w:r>
              <w:rPr>
                <w:rFonts w:hint="eastAsia" w:ascii="宋体" w:hAnsi="宋体"/>
                <w:b/>
                <w:sz w:val="24"/>
                <w:szCs w:val="24"/>
              </w:rPr>
              <w:t>内容</w:t>
            </w:r>
          </w:p>
        </w:tc>
        <w:tc>
          <w:tcPr>
            <w:tcW w:w="6620" w:type="dxa"/>
            <w:vAlign w:val="center"/>
          </w:tcPr>
          <w:p w14:paraId="038D928C">
            <w:pPr>
              <w:rPr>
                <w:rFonts w:ascii="宋体" w:hAnsi="宋体"/>
                <w:b/>
                <w:sz w:val="24"/>
                <w:szCs w:val="24"/>
              </w:rPr>
            </w:pPr>
            <w:r>
              <w:rPr>
                <w:rFonts w:hint="eastAsia" w:ascii="宋体" w:hAnsi="宋体"/>
                <w:b/>
                <w:sz w:val="24"/>
                <w:szCs w:val="24"/>
              </w:rPr>
              <w:t>说明与要求</w:t>
            </w:r>
          </w:p>
        </w:tc>
      </w:tr>
      <w:tr w14:paraId="18D6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039B3731">
            <w:pPr>
              <w:jc w:val="center"/>
              <w:rPr>
                <w:rFonts w:ascii="宋体" w:hAnsi="宋体"/>
                <w:b/>
                <w:sz w:val="24"/>
                <w:szCs w:val="24"/>
              </w:rPr>
            </w:pPr>
            <w:r>
              <w:rPr>
                <w:rFonts w:hint="eastAsia" w:ascii="宋体" w:hAnsi="宋体"/>
                <w:b/>
                <w:sz w:val="24"/>
                <w:szCs w:val="24"/>
              </w:rPr>
              <w:t>1</w:t>
            </w:r>
          </w:p>
        </w:tc>
        <w:tc>
          <w:tcPr>
            <w:tcW w:w="1502" w:type="dxa"/>
            <w:vAlign w:val="center"/>
          </w:tcPr>
          <w:p w14:paraId="287748B1">
            <w:pPr>
              <w:jc w:val="center"/>
              <w:rPr>
                <w:rFonts w:ascii="宋体" w:hAnsi="宋体"/>
                <w:sz w:val="24"/>
                <w:szCs w:val="24"/>
              </w:rPr>
            </w:pPr>
            <w:r>
              <w:rPr>
                <w:rFonts w:hint="eastAsia" w:ascii="宋体" w:hAnsi="宋体"/>
                <w:bCs/>
                <w:sz w:val="24"/>
                <w:szCs w:val="24"/>
              </w:rPr>
              <w:t>采购人</w:t>
            </w:r>
          </w:p>
        </w:tc>
        <w:tc>
          <w:tcPr>
            <w:tcW w:w="6620" w:type="dxa"/>
            <w:vAlign w:val="center"/>
          </w:tcPr>
          <w:p w14:paraId="6698ACEA">
            <w:pPr>
              <w:rPr>
                <w:rFonts w:ascii="宋体" w:hAnsi="宋体"/>
                <w:sz w:val="24"/>
                <w:szCs w:val="24"/>
              </w:rPr>
            </w:pPr>
            <w:r>
              <w:rPr>
                <w:rFonts w:hint="eastAsia" w:ascii="宋体" w:hAnsi="宋体"/>
                <w:sz w:val="24"/>
                <w:szCs w:val="24"/>
                <w:lang w:eastAsia="zh-CN"/>
              </w:rPr>
              <w:t>金龙精密铜管集团股份有限公司</w:t>
            </w:r>
          </w:p>
        </w:tc>
      </w:tr>
      <w:tr w14:paraId="65DC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8FCB10E">
            <w:pPr>
              <w:jc w:val="center"/>
              <w:rPr>
                <w:rFonts w:ascii="宋体" w:hAnsi="宋体"/>
                <w:b/>
                <w:sz w:val="24"/>
                <w:szCs w:val="24"/>
              </w:rPr>
            </w:pPr>
            <w:r>
              <w:rPr>
                <w:rFonts w:hint="eastAsia" w:ascii="宋体" w:hAnsi="宋体"/>
                <w:b/>
                <w:sz w:val="24"/>
                <w:szCs w:val="24"/>
              </w:rPr>
              <w:t>2</w:t>
            </w:r>
          </w:p>
        </w:tc>
        <w:tc>
          <w:tcPr>
            <w:tcW w:w="1502" w:type="dxa"/>
            <w:vAlign w:val="center"/>
          </w:tcPr>
          <w:p w14:paraId="09F69DB9">
            <w:pPr>
              <w:jc w:val="center"/>
              <w:rPr>
                <w:rFonts w:ascii="宋体" w:hAnsi="宋体"/>
                <w:sz w:val="24"/>
                <w:szCs w:val="24"/>
              </w:rPr>
            </w:pPr>
            <w:r>
              <w:rPr>
                <w:rFonts w:hint="eastAsia" w:ascii="宋体" w:hAnsi="宋体"/>
                <w:sz w:val="24"/>
                <w:szCs w:val="24"/>
              </w:rPr>
              <w:t>比选有效期</w:t>
            </w:r>
          </w:p>
        </w:tc>
        <w:tc>
          <w:tcPr>
            <w:tcW w:w="6620" w:type="dxa"/>
            <w:vAlign w:val="center"/>
          </w:tcPr>
          <w:p w14:paraId="15346350">
            <w:pPr>
              <w:rPr>
                <w:rFonts w:ascii="宋体" w:hAnsi="宋体"/>
                <w:sz w:val="24"/>
                <w:szCs w:val="24"/>
              </w:rPr>
            </w:pPr>
            <w:r>
              <w:rPr>
                <w:rFonts w:hint="eastAsia" w:ascii="宋体" w:hAnsi="宋体"/>
                <w:sz w:val="24"/>
                <w:szCs w:val="24"/>
              </w:rPr>
              <w:t>响应文件提交截止日后</w:t>
            </w:r>
            <w:r>
              <w:rPr>
                <w:rFonts w:hint="eastAsia" w:ascii="宋体" w:hAnsi="宋体"/>
                <w:sz w:val="24"/>
                <w:szCs w:val="24"/>
                <w:lang w:val="en-US" w:eastAsia="zh-CN"/>
              </w:rPr>
              <w:t>90</w:t>
            </w:r>
            <w:r>
              <w:rPr>
                <w:rFonts w:hint="eastAsia" w:ascii="宋体" w:hAnsi="宋体"/>
                <w:sz w:val="24"/>
                <w:szCs w:val="24"/>
              </w:rPr>
              <w:t>天</w:t>
            </w:r>
          </w:p>
        </w:tc>
      </w:tr>
      <w:tr w14:paraId="5C1F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5AA8BE6">
            <w:pPr>
              <w:jc w:val="center"/>
              <w:rPr>
                <w:rFonts w:ascii="宋体" w:hAnsi="宋体"/>
                <w:b/>
                <w:sz w:val="24"/>
                <w:szCs w:val="24"/>
              </w:rPr>
            </w:pPr>
            <w:r>
              <w:rPr>
                <w:rFonts w:hint="eastAsia" w:ascii="宋体" w:hAnsi="宋体"/>
                <w:b/>
                <w:sz w:val="24"/>
                <w:szCs w:val="24"/>
              </w:rPr>
              <w:t>3</w:t>
            </w:r>
          </w:p>
        </w:tc>
        <w:tc>
          <w:tcPr>
            <w:tcW w:w="1502" w:type="dxa"/>
            <w:vAlign w:val="center"/>
          </w:tcPr>
          <w:p w14:paraId="16E3AF9D">
            <w:pPr>
              <w:jc w:val="center"/>
              <w:rPr>
                <w:rFonts w:ascii="宋体" w:hAnsi="宋体"/>
                <w:sz w:val="24"/>
                <w:szCs w:val="24"/>
              </w:rPr>
            </w:pPr>
            <w:r>
              <w:rPr>
                <w:rFonts w:hint="eastAsia" w:ascii="宋体" w:hAnsi="宋体"/>
                <w:sz w:val="24"/>
                <w:szCs w:val="24"/>
              </w:rPr>
              <w:t>项目类型</w:t>
            </w:r>
          </w:p>
        </w:tc>
        <w:tc>
          <w:tcPr>
            <w:tcW w:w="6620" w:type="dxa"/>
            <w:vAlign w:val="center"/>
          </w:tcPr>
          <w:p w14:paraId="3F2B5C78">
            <w:pPr>
              <w:rPr>
                <w:rFonts w:ascii="宋体" w:hAnsi="宋体"/>
                <w:sz w:val="24"/>
                <w:szCs w:val="24"/>
              </w:rPr>
            </w:pPr>
            <w:r>
              <w:rPr>
                <w:rFonts w:hint="eastAsia" w:ascii="宋体" w:hAnsi="宋体"/>
                <w:sz w:val="24"/>
                <w:szCs w:val="24"/>
              </w:rPr>
              <w:t>货物/服务类</w:t>
            </w:r>
          </w:p>
        </w:tc>
      </w:tr>
      <w:tr w14:paraId="33DF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BCA3683">
            <w:pPr>
              <w:jc w:val="center"/>
              <w:rPr>
                <w:rFonts w:ascii="宋体" w:hAnsi="宋体"/>
                <w:b/>
                <w:sz w:val="24"/>
                <w:szCs w:val="24"/>
              </w:rPr>
            </w:pPr>
            <w:r>
              <w:rPr>
                <w:rFonts w:hint="eastAsia" w:ascii="宋体" w:hAnsi="宋体"/>
                <w:b/>
                <w:sz w:val="24"/>
                <w:szCs w:val="24"/>
              </w:rPr>
              <w:t>4</w:t>
            </w:r>
          </w:p>
        </w:tc>
        <w:tc>
          <w:tcPr>
            <w:tcW w:w="1502" w:type="dxa"/>
            <w:vAlign w:val="center"/>
          </w:tcPr>
          <w:p w14:paraId="0E07B3DC">
            <w:pPr>
              <w:jc w:val="center"/>
              <w:rPr>
                <w:rFonts w:ascii="宋体" w:hAnsi="宋体"/>
                <w:sz w:val="24"/>
                <w:szCs w:val="24"/>
              </w:rPr>
            </w:pPr>
            <w:r>
              <w:rPr>
                <w:rFonts w:hint="eastAsia" w:ascii="宋体" w:hAnsi="宋体"/>
                <w:sz w:val="24"/>
                <w:szCs w:val="24"/>
              </w:rPr>
              <w:t>项目名称</w:t>
            </w:r>
          </w:p>
        </w:tc>
        <w:tc>
          <w:tcPr>
            <w:tcW w:w="6620" w:type="dxa"/>
            <w:vAlign w:val="center"/>
          </w:tcPr>
          <w:p w14:paraId="098EBFB0">
            <w:pPr>
              <w:rPr>
                <w:rFonts w:ascii="宋体" w:hAnsi="宋体"/>
                <w:b/>
                <w:bCs/>
                <w:sz w:val="24"/>
                <w:szCs w:val="24"/>
              </w:rPr>
            </w:pPr>
            <w:r>
              <w:rPr>
                <w:rFonts w:hint="eastAsia" w:ascii="宋体" w:hAnsi="宋体"/>
                <w:sz w:val="24"/>
                <w:szCs w:val="24"/>
                <w:lang w:eastAsia="zh-CN"/>
              </w:rPr>
              <w:t>金龙精密铜管集团股份有限公司</w:t>
            </w:r>
            <w:r>
              <w:rPr>
                <w:rFonts w:hint="eastAsia" w:ascii="宋体" w:hAnsi="宋体"/>
                <w:sz w:val="24"/>
                <w:szCs w:val="24"/>
                <w:lang w:val="en-US" w:eastAsia="zh-CN"/>
              </w:rPr>
              <w:t>无纸化会议系统比选</w:t>
            </w:r>
            <w:r>
              <w:rPr>
                <w:rFonts w:hint="eastAsia" w:ascii="宋体" w:hAnsi="宋体"/>
                <w:sz w:val="24"/>
                <w:szCs w:val="24"/>
              </w:rPr>
              <w:t>采购项目</w:t>
            </w:r>
          </w:p>
        </w:tc>
      </w:tr>
      <w:tr w14:paraId="0C8E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A273EE4">
            <w:pPr>
              <w:jc w:val="center"/>
              <w:rPr>
                <w:rFonts w:ascii="宋体" w:hAnsi="宋体"/>
                <w:b/>
                <w:sz w:val="24"/>
                <w:szCs w:val="24"/>
              </w:rPr>
            </w:pPr>
            <w:r>
              <w:rPr>
                <w:rFonts w:hint="eastAsia" w:ascii="宋体" w:hAnsi="宋体"/>
                <w:b/>
                <w:sz w:val="24"/>
                <w:szCs w:val="24"/>
              </w:rPr>
              <w:t>5</w:t>
            </w:r>
          </w:p>
        </w:tc>
        <w:tc>
          <w:tcPr>
            <w:tcW w:w="1502" w:type="dxa"/>
            <w:vAlign w:val="center"/>
          </w:tcPr>
          <w:p w14:paraId="33027A56">
            <w:pPr>
              <w:jc w:val="center"/>
              <w:rPr>
                <w:rFonts w:ascii="宋体" w:hAnsi="宋体"/>
                <w:sz w:val="24"/>
                <w:szCs w:val="24"/>
              </w:rPr>
            </w:pPr>
            <w:r>
              <w:rPr>
                <w:rFonts w:hint="eastAsia" w:ascii="宋体" w:hAnsi="宋体"/>
                <w:sz w:val="24"/>
                <w:szCs w:val="24"/>
              </w:rPr>
              <w:t>项目编号</w:t>
            </w:r>
          </w:p>
        </w:tc>
        <w:tc>
          <w:tcPr>
            <w:tcW w:w="6620" w:type="dxa"/>
            <w:vAlign w:val="center"/>
          </w:tcPr>
          <w:p w14:paraId="15CC7432">
            <w:pPr>
              <w:rPr>
                <w:rFonts w:ascii="宋体" w:hAnsi="宋体"/>
                <w:sz w:val="24"/>
                <w:szCs w:val="24"/>
              </w:rPr>
            </w:pPr>
            <w:r>
              <w:rPr>
                <w:rFonts w:hint="eastAsia" w:ascii="宋体" w:hAnsi="宋体"/>
                <w:sz w:val="24"/>
                <w:szCs w:val="24"/>
              </w:rPr>
              <w:t>JL/CG-ZB-20260507-009</w:t>
            </w:r>
          </w:p>
        </w:tc>
      </w:tr>
      <w:tr w14:paraId="6724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198629A">
            <w:pPr>
              <w:jc w:val="center"/>
              <w:rPr>
                <w:rFonts w:ascii="宋体" w:hAnsi="宋体"/>
                <w:b/>
                <w:sz w:val="24"/>
                <w:szCs w:val="24"/>
              </w:rPr>
            </w:pPr>
            <w:r>
              <w:rPr>
                <w:rFonts w:ascii="宋体" w:hAnsi="宋体"/>
                <w:b/>
                <w:sz w:val="24"/>
                <w:szCs w:val="24"/>
              </w:rPr>
              <w:t>6</w:t>
            </w:r>
          </w:p>
        </w:tc>
        <w:tc>
          <w:tcPr>
            <w:tcW w:w="1502" w:type="dxa"/>
            <w:vAlign w:val="center"/>
          </w:tcPr>
          <w:p w14:paraId="35D793DD">
            <w:pPr>
              <w:jc w:val="center"/>
              <w:rPr>
                <w:rFonts w:ascii="宋体" w:hAnsi="宋体"/>
                <w:sz w:val="24"/>
                <w:szCs w:val="24"/>
              </w:rPr>
            </w:pPr>
            <w:r>
              <w:rPr>
                <w:rFonts w:hint="eastAsia" w:ascii="宋体" w:hAnsi="宋体"/>
                <w:sz w:val="24"/>
                <w:szCs w:val="24"/>
              </w:rPr>
              <w:t>结算付款</w:t>
            </w:r>
          </w:p>
        </w:tc>
        <w:tc>
          <w:tcPr>
            <w:tcW w:w="6620" w:type="dxa"/>
            <w:vAlign w:val="center"/>
          </w:tcPr>
          <w:p w14:paraId="4B60907D">
            <w:pPr>
              <w:rPr>
                <w:rFonts w:hint="default" w:ascii="宋体" w:hAnsi="宋体" w:eastAsia="宋体"/>
                <w:b/>
                <w:bCs/>
                <w:sz w:val="24"/>
                <w:szCs w:val="24"/>
                <w:lang w:val="en-US" w:eastAsia="zh-CN"/>
              </w:rPr>
            </w:pPr>
            <w:r>
              <w:rPr>
                <w:rFonts w:ascii="宋体" w:hAnsi="宋体"/>
                <w:b/>
                <w:bCs/>
                <w:sz w:val="24"/>
                <w:szCs w:val="24"/>
              </w:rPr>
              <w:t>1</w:t>
            </w:r>
            <w:r>
              <w:rPr>
                <w:rFonts w:hint="eastAsia" w:ascii="宋体" w:hAnsi="宋体"/>
                <w:b/>
                <w:bCs/>
                <w:sz w:val="24"/>
                <w:szCs w:val="24"/>
              </w:rPr>
              <w:t>、结算</w:t>
            </w:r>
            <w:r>
              <w:rPr>
                <w:rFonts w:ascii="宋体" w:hAnsi="宋体"/>
                <w:b/>
                <w:bCs/>
                <w:sz w:val="24"/>
                <w:szCs w:val="24"/>
              </w:rPr>
              <w:t>方式：</w:t>
            </w:r>
            <w:r>
              <w:rPr>
                <w:rFonts w:hint="eastAsia" w:ascii="宋体" w:hAnsi="宋体"/>
                <w:b/>
                <w:bCs/>
                <w:sz w:val="24"/>
                <w:szCs w:val="24"/>
                <w:lang w:val="en-US" w:eastAsia="zh-CN"/>
              </w:rPr>
              <w:t>设备/服务安装调试完毕，经买方验收合格且收到卖方开具的全额增值税专用发票后，买方7日内一次性向卖方支付合同金额的90%；卖方组织培训结束并经买方确认培训质量合格后，买方7日内一次性向卖方支付10%尾款。</w:t>
            </w:r>
          </w:p>
          <w:p w14:paraId="534C2A63">
            <w:pPr>
              <w:rPr>
                <w:rFonts w:hint="default" w:ascii="宋体" w:hAnsi="宋体" w:eastAsia="宋体"/>
                <w:b/>
                <w:bCs/>
                <w:sz w:val="24"/>
                <w:szCs w:val="24"/>
                <w:lang w:val="en-US" w:eastAsia="zh-CN"/>
              </w:rPr>
            </w:pPr>
            <w:r>
              <w:rPr>
                <w:rFonts w:hint="eastAsia" w:ascii="宋体" w:hAnsi="宋体"/>
                <w:b/>
                <w:bCs/>
                <w:sz w:val="24"/>
                <w:szCs w:val="24"/>
              </w:rPr>
              <w:t>2、付款方式：</w:t>
            </w:r>
            <w:r>
              <w:rPr>
                <w:rFonts w:hint="eastAsia" w:ascii="宋体" w:hAnsi="宋体"/>
                <w:b/>
                <w:bCs/>
                <w:sz w:val="24"/>
                <w:szCs w:val="24"/>
                <w:lang w:val="en-US" w:eastAsia="zh-CN"/>
              </w:rPr>
              <w:t>银行电汇</w:t>
            </w:r>
          </w:p>
          <w:p w14:paraId="061AB2C8">
            <w:pPr>
              <w:rPr>
                <w:rFonts w:ascii="宋体" w:hAnsi="宋体"/>
                <w:sz w:val="24"/>
                <w:szCs w:val="24"/>
              </w:rPr>
            </w:pPr>
            <w:r>
              <w:rPr>
                <w:rFonts w:hint="eastAsia" w:ascii="宋体" w:hAnsi="宋体"/>
                <w:b/>
                <w:bCs/>
                <w:sz w:val="24"/>
                <w:szCs w:val="24"/>
              </w:rPr>
              <w:t>（供应商提交的响应文件中如有关于付款条件的表述与比选文件规定不符，将被视为实质性不响应，将导致响应无效）</w:t>
            </w:r>
          </w:p>
        </w:tc>
      </w:tr>
      <w:tr w14:paraId="18E3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80F7F4A">
            <w:pPr>
              <w:jc w:val="center"/>
              <w:rPr>
                <w:rFonts w:ascii="宋体" w:hAnsi="宋体"/>
                <w:b/>
                <w:sz w:val="24"/>
                <w:szCs w:val="24"/>
              </w:rPr>
            </w:pPr>
            <w:r>
              <w:rPr>
                <w:rFonts w:ascii="宋体" w:hAnsi="宋体"/>
                <w:b/>
                <w:sz w:val="24"/>
                <w:szCs w:val="24"/>
              </w:rPr>
              <w:t>7</w:t>
            </w:r>
          </w:p>
        </w:tc>
        <w:tc>
          <w:tcPr>
            <w:tcW w:w="1502" w:type="dxa"/>
            <w:vAlign w:val="center"/>
          </w:tcPr>
          <w:p w14:paraId="3F9BE0B8">
            <w:pPr>
              <w:jc w:val="center"/>
              <w:rPr>
                <w:rFonts w:ascii="宋体" w:hAnsi="宋体"/>
                <w:sz w:val="24"/>
                <w:szCs w:val="24"/>
              </w:rPr>
            </w:pPr>
            <w:r>
              <w:rPr>
                <w:rFonts w:hint="eastAsia" w:ascii="宋体" w:hAnsi="宋体"/>
                <w:sz w:val="24"/>
                <w:szCs w:val="24"/>
              </w:rPr>
              <w:t>供货安装</w:t>
            </w:r>
          </w:p>
          <w:p w14:paraId="20EDD574">
            <w:pPr>
              <w:jc w:val="center"/>
              <w:rPr>
                <w:rFonts w:ascii="宋体" w:hAnsi="宋体"/>
                <w:sz w:val="24"/>
                <w:szCs w:val="24"/>
              </w:rPr>
            </w:pPr>
            <w:r>
              <w:rPr>
                <w:rFonts w:hint="eastAsia" w:ascii="宋体" w:hAnsi="宋体"/>
                <w:sz w:val="24"/>
                <w:szCs w:val="24"/>
              </w:rPr>
              <w:t>期限</w:t>
            </w:r>
          </w:p>
        </w:tc>
        <w:tc>
          <w:tcPr>
            <w:tcW w:w="6620" w:type="dxa"/>
            <w:vAlign w:val="center"/>
          </w:tcPr>
          <w:p w14:paraId="57694080">
            <w:pPr>
              <w:rPr>
                <w:rFonts w:hint="default" w:ascii="宋体" w:hAnsi="宋体" w:eastAsia="宋体"/>
                <w:sz w:val="24"/>
                <w:szCs w:val="24"/>
                <w:lang w:val="en-US" w:eastAsia="zh-CN"/>
              </w:rPr>
            </w:pPr>
            <w:r>
              <w:rPr>
                <w:rFonts w:hint="eastAsia" w:ascii="宋体" w:hAnsi="宋体"/>
                <w:sz w:val="24"/>
                <w:szCs w:val="24"/>
                <w:lang w:val="en-US" w:eastAsia="zh-CN"/>
              </w:rPr>
              <w:t>合同签订后，自接到买方通知可实施安装起7个工作日内</w:t>
            </w:r>
          </w:p>
        </w:tc>
      </w:tr>
      <w:tr w14:paraId="62FA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1D61937">
            <w:pPr>
              <w:jc w:val="center"/>
              <w:rPr>
                <w:rFonts w:ascii="宋体" w:hAnsi="宋体"/>
                <w:b/>
                <w:sz w:val="24"/>
                <w:szCs w:val="24"/>
              </w:rPr>
            </w:pPr>
            <w:r>
              <w:rPr>
                <w:rFonts w:ascii="宋体" w:hAnsi="宋体"/>
                <w:b/>
                <w:sz w:val="24"/>
                <w:szCs w:val="24"/>
              </w:rPr>
              <w:t>8</w:t>
            </w:r>
          </w:p>
        </w:tc>
        <w:tc>
          <w:tcPr>
            <w:tcW w:w="1502" w:type="dxa"/>
            <w:vAlign w:val="center"/>
          </w:tcPr>
          <w:p w14:paraId="3F71CCBB">
            <w:pPr>
              <w:jc w:val="center"/>
              <w:rPr>
                <w:rFonts w:ascii="宋体" w:hAnsi="宋体"/>
                <w:bCs/>
                <w:sz w:val="24"/>
                <w:szCs w:val="24"/>
              </w:rPr>
            </w:pPr>
            <w:r>
              <w:rPr>
                <w:rFonts w:hint="eastAsia" w:ascii="宋体" w:hAnsi="宋体"/>
                <w:bCs/>
                <w:sz w:val="24"/>
                <w:szCs w:val="24"/>
              </w:rPr>
              <w:t>履约保证金</w:t>
            </w:r>
          </w:p>
        </w:tc>
        <w:tc>
          <w:tcPr>
            <w:tcW w:w="6620" w:type="dxa"/>
            <w:vAlign w:val="center"/>
          </w:tcPr>
          <w:p w14:paraId="59B68C31">
            <w:pPr>
              <w:rPr>
                <w:rFonts w:hint="default" w:ascii="宋体" w:hAnsi="宋体" w:eastAsia="宋体"/>
                <w:sz w:val="24"/>
                <w:szCs w:val="24"/>
                <w:lang w:val="en-US" w:eastAsia="zh-CN"/>
              </w:rPr>
            </w:pPr>
            <w:r>
              <w:rPr>
                <w:rFonts w:hint="eastAsia" w:ascii="宋体" w:hAnsi="宋体"/>
                <w:sz w:val="24"/>
                <w:szCs w:val="24"/>
                <w:lang w:val="en-US" w:eastAsia="zh-CN"/>
              </w:rPr>
              <w:t>中标供应商投标保证金转为履约保证金，合同履行完毕后按原路径无息退回。</w:t>
            </w:r>
          </w:p>
        </w:tc>
      </w:tr>
      <w:tr w14:paraId="6639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0628117">
            <w:pPr>
              <w:jc w:val="center"/>
              <w:rPr>
                <w:rFonts w:ascii="宋体" w:hAnsi="宋体"/>
                <w:b/>
                <w:sz w:val="24"/>
                <w:szCs w:val="24"/>
              </w:rPr>
            </w:pPr>
            <w:r>
              <w:rPr>
                <w:rFonts w:hint="eastAsia" w:ascii="宋体" w:hAnsi="宋体"/>
                <w:b/>
                <w:sz w:val="24"/>
                <w:szCs w:val="24"/>
              </w:rPr>
              <w:t>9</w:t>
            </w:r>
            <w:r>
              <w:rPr>
                <w:rFonts w:ascii="宋体" w:hAnsi="宋体"/>
                <w:b/>
                <w:sz w:val="24"/>
                <w:szCs w:val="24"/>
              </w:rPr>
              <w:t xml:space="preserve"> </w:t>
            </w:r>
          </w:p>
        </w:tc>
        <w:tc>
          <w:tcPr>
            <w:tcW w:w="1502" w:type="dxa"/>
            <w:vAlign w:val="center"/>
          </w:tcPr>
          <w:p w14:paraId="6DF5EB6F">
            <w:pPr>
              <w:jc w:val="center"/>
              <w:rPr>
                <w:rFonts w:ascii="宋体" w:hAnsi="宋体"/>
                <w:bCs/>
                <w:sz w:val="24"/>
                <w:szCs w:val="24"/>
              </w:rPr>
            </w:pPr>
            <w:r>
              <w:rPr>
                <w:rFonts w:hint="eastAsia" w:ascii="宋体" w:hAnsi="宋体"/>
                <w:bCs/>
                <w:sz w:val="24"/>
                <w:szCs w:val="24"/>
              </w:rPr>
              <w:t>免费质保期</w:t>
            </w:r>
          </w:p>
        </w:tc>
        <w:tc>
          <w:tcPr>
            <w:tcW w:w="6620" w:type="dxa"/>
            <w:vAlign w:val="center"/>
          </w:tcPr>
          <w:p w14:paraId="20217329">
            <w:pPr>
              <w:rPr>
                <w:rFonts w:hint="default" w:ascii="宋体" w:hAnsi="宋体" w:eastAsia="宋体"/>
                <w:bCs/>
                <w:sz w:val="24"/>
                <w:szCs w:val="24"/>
                <w:lang w:val="en-US" w:eastAsia="zh-CN"/>
              </w:rPr>
            </w:pPr>
            <w:r>
              <w:rPr>
                <w:rFonts w:hint="eastAsia" w:ascii="宋体" w:hAnsi="宋体"/>
                <w:bCs/>
                <w:sz w:val="24"/>
                <w:szCs w:val="24"/>
                <w:lang w:val="en-US" w:eastAsia="zh-CN"/>
              </w:rPr>
              <w:t>3年</w:t>
            </w:r>
          </w:p>
        </w:tc>
      </w:tr>
      <w:tr w14:paraId="4DBB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2040B26E">
            <w:pPr>
              <w:jc w:val="center"/>
              <w:rPr>
                <w:rFonts w:ascii="宋体" w:hAnsi="宋体"/>
                <w:b/>
                <w:sz w:val="24"/>
                <w:szCs w:val="24"/>
              </w:rPr>
            </w:pPr>
            <w:r>
              <w:rPr>
                <w:rFonts w:ascii="宋体" w:hAnsi="宋体"/>
                <w:b/>
                <w:sz w:val="24"/>
                <w:szCs w:val="24"/>
              </w:rPr>
              <w:t>10</w:t>
            </w:r>
          </w:p>
        </w:tc>
        <w:tc>
          <w:tcPr>
            <w:tcW w:w="1502" w:type="dxa"/>
            <w:vAlign w:val="center"/>
          </w:tcPr>
          <w:p w14:paraId="2C6D5FD8">
            <w:pPr>
              <w:jc w:val="center"/>
              <w:rPr>
                <w:rFonts w:ascii="宋体" w:hAnsi="宋体"/>
                <w:bCs/>
                <w:sz w:val="24"/>
                <w:szCs w:val="24"/>
              </w:rPr>
            </w:pPr>
            <w:r>
              <w:rPr>
                <w:rFonts w:hint="eastAsia" w:ascii="宋体" w:hAnsi="宋体"/>
                <w:bCs/>
                <w:sz w:val="24"/>
                <w:szCs w:val="24"/>
              </w:rPr>
              <w:t>勘察及对接</w:t>
            </w:r>
          </w:p>
        </w:tc>
        <w:tc>
          <w:tcPr>
            <w:tcW w:w="6620" w:type="dxa"/>
            <w:vAlign w:val="center"/>
          </w:tcPr>
          <w:p w14:paraId="3085017C">
            <w:pPr>
              <w:rPr>
                <w:rFonts w:ascii="宋体" w:hAnsi="宋体"/>
                <w:bCs/>
                <w:sz w:val="24"/>
                <w:szCs w:val="24"/>
              </w:rPr>
            </w:pPr>
            <w:r>
              <w:rPr>
                <w:rFonts w:hint="eastAsia" w:ascii="宋体" w:hAnsi="宋体"/>
                <w:bCs/>
                <w:sz w:val="24"/>
                <w:szCs w:val="24"/>
              </w:rPr>
              <w:t>请各供应商联系采购单位自行勘踏。</w:t>
            </w:r>
          </w:p>
        </w:tc>
      </w:tr>
      <w:tr w14:paraId="3191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0DFB2ED0">
            <w:pPr>
              <w:jc w:val="center"/>
              <w:rPr>
                <w:rFonts w:ascii="宋体" w:hAnsi="宋体"/>
                <w:b/>
                <w:sz w:val="24"/>
                <w:szCs w:val="24"/>
              </w:rPr>
            </w:pPr>
            <w:r>
              <w:rPr>
                <w:rFonts w:ascii="宋体" w:hAnsi="宋体"/>
                <w:b/>
                <w:sz w:val="24"/>
                <w:szCs w:val="24"/>
              </w:rPr>
              <w:t>11</w:t>
            </w:r>
          </w:p>
        </w:tc>
        <w:tc>
          <w:tcPr>
            <w:tcW w:w="1502" w:type="dxa"/>
            <w:vAlign w:val="center"/>
          </w:tcPr>
          <w:p w14:paraId="621703B3">
            <w:pPr>
              <w:jc w:val="center"/>
              <w:rPr>
                <w:rFonts w:ascii="宋体" w:hAnsi="宋体"/>
                <w:bCs/>
                <w:sz w:val="24"/>
                <w:szCs w:val="24"/>
              </w:rPr>
            </w:pPr>
            <w:r>
              <w:rPr>
                <w:rFonts w:hint="eastAsia" w:ascii="宋体" w:hAnsi="宋体"/>
                <w:bCs/>
                <w:sz w:val="24"/>
                <w:szCs w:val="24"/>
              </w:rPr>
              <w:t>提问与回复</w:t>
            </w:r>
          </w:p>
        </w:tc>
        <w:tc>
          <w:tcPr>
            <w:tcW w:w="6620" w:type="dxa"/>
            <w:vAlign w:val="center"/>
          </w:tcPr>
          <w:p w14:paraId="1715ED07">
            <w:pPr>
              <w:rPr>
                <w:rFonts w:ascii="宋体" w:hAnsi="宋体"/>
                <w:bCs/>
                <w:sz w:val="24"/>
                <w:szCs w:val="24"/>
              </w:rPr>
            </w:pPr>
            <w:r>
              <w:rPr>
                <w:rFonts w:hint="eastAsia" w:ascii="宋体" w:hAnsi="宋体"/>
                <w:bCs/>
                <w:sz w:val="24"/>
                <w:szCs w:val="24"/>
              </w:rPr>
              <w:t>供应商若对比选文件有关内容存在疑问，可以向采购人以书面形式提出。</w:t>
            </w:r>
          </w:p>
        </w:tc>
      </w:tr>
      <w:tr w14:paraId="1ECB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79199FA1">
            <w:pPr>
              <w:jc w:val="center"/>
              <w:rPr>
                <w:rFonts w:ascii="宋体" w:hAnsi="宋体"/>
                <w:b/>
                <w:sz w:val="24"/>
                <w:szCs w:val="24"/>
              </w:rPr>
            </w:pPr>
            <w:r>
              <w:rPr>
                <w:rFonts w:hint="eastAsia" w:ascii="宋体" w:hAnsi="宋体"/>
                <w:b/>
                <w:sz w:val="24"/>
                <w:szCs w:val="24"/>
              </w:rPr>
              <w:t>1</w:t>
            </w:r>
            <w:r>
              <w:rPr>
                <w:rFonts w:ascii="宋体" w:hAnsi="宋体"/>
                <w:b/>
                <w:sz w:val="24"/>
                <w:szCs w:val="24"/>
              </w:rPr>
              <w:t>2</w:t>
            </w:r>
          </w:p>
        </w:tc>
        <w:tc>
          <w:tcPr>
            <w:tcW w:w="1502" w:type="dxa"/>
            <w:vAlign w:val="center"/>
          </w:tcPr>
          <w:p w14:paraId="6EDA5ECA">
            <w:pPr>
              <w:jc w:val="center"/>
              <w:rPr>
                <w:rFonts w:ascii="宋体" w:hAnsi="宋体"/>
                <w:bCs/>
                <w:sz w:val="24"/>
                <w:szCs w:val="24"/>
              </w:rPr>
            </w:pPr>
            <w:r>
              <w:rPr>
                <w:rFonts w:hint="eastAsia" w:ascii="宋体" w:hAnsi="宋体"/>
                <w:bCs/>
                <w:sz w:val="24"/>
                <w:szCs w:val="24"/>
              </w:rPr>
              <w:t>质疑与答疑</w:t>
            </w:r>
          </w:p>
        </w:tc>
        <w:tc>
          <w:tcPr>
            <w:tcW w:w="6620" w:type="dxa"/>
            <w:vAlign w:val="center"/>
          </w:tcPr>
          <w:p w14:paraId="2D72F10E">
            <w:pPr>
              <w:rPr>
                <w:rFonts w:ascii="宋体" w:hAnsi="宋体"/>
                <w:bCs/>
                <w:sz w:val="24"/>
                <w:szCs w:val="24"/>
              </w:rPr>
            </w:pPr>
            <w:r>
              <w:rPr>
                <w:rFonts w:hint="eastAsia" w:ascii="宋体" w:hAnsi="宋体"/>
                <w:bCs/>
                <w:sz w:val="24"/>
                <w:szCs w:val="24"/>
              </w:rPr>
              <w:t>供应商若对采购文件有关内容存在质疑，可在法定质疑时限内以书面形式在工作时间向采购人提出质疑。质疑文件不可匿名，须以书面形式加盖质疑人公章递交。</w:t>
            </w:r>
          </w:p>
        </w:tc>
      </w:tr>
      <w:tr w14:paraId="2067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A23EE0B">
            <w:pPr>
              <w:jc w:val="center"/>
              <w:rPr>
                <w:rFonts w:ascii="宋体" w:hAnsi="宋体"/>
                <w:b/>
                <w:sz w:val="24"/>
                <w:szCs w:val="24"/>
              </w:rPr>
            </w:pPr>
            <w:r>
              <w:rPr>
                <w:rFonts w:hint="eastAsia" w:ascii="宋体" w:hAnsi="宋体"/>
                <w:b/>
                <w:sz w:val="24"/>
                <w:szCs w:val="24"/>
              </w:rPr>
              <w:t>1</w:t>
            </w:r>
            <w:r>
              <w:rPr>
                <w:rFonts w:ascii="宋体" w:hAnsi="宋体"/>
                <w:b/>
                <w:sz w:val="24"/>
                <w:szCs w:val="24"/>
              </w:rPr>
              <w:t>3</w:t>
            </w:r>
          </w:p>
        </w:tc>
        <w:tc>
          <w:tcPr>
            <w:tcW w:w="1502" w:type="dxa"/>
            <w:vAlign w:val="center"/>
          </w:tcPr>
          <w:p w14:paraId="15EC19D7">
            <w:pPr>
              <w:jc w:val="center"/>
              <w:rPr>
                <w:rFonts w:ascii="宋体" w:hAnsi="宋体"/>
                <w:bCs/>
                <w:sz w:val="24"/>
                <w:szCs w:val="24"/>
              </w:rPr>
            </w:pPr>
            <w:r>
              <w:rPr>
                <w:rFonts w:hint="eastAsia" w:ascii="宋体" w:hAnsi="宋体"/>
                <w:bCs/>
                <w:sz w:val="24"/>
                <w:szCs w:val="24"/>
              </w:rPr>
              <w:t>响应文件份数及要求</w:t>
            </w:r>
          </w:p>
        </w:tc>
        <w:tc>
          <w:tcPr>
            <w:tcW w:w="6620" w:type="dxa"/>
            <w:vAlign w:val="center"/>
          </w:tcPr>
          <w:p w14:paraId="5E7D4531">
            <w:pPr>
              <w:jc w:val="left"/>
              <w:rPr>
                <w:rFonts w:hint="eastAsia" w:ascii="宋体" w:hAnsi="宋体"/>
                <w:bCs/>
                <w:sz w:val="24"/>
                <w:szCs w:val="24"/>
              </w:rPr>
            </w:pPr>
            <w:r>
              <w:rPr>
                <w:rFonts w:hint="eastAsia" w:ascii="宋体" w:hAnsi="宋体"/>
                <w:bCs/>
                <w:sz w:val="24"/>
                <w:szCs w:val="24"/>
              </w:rPr>
              <w:t>提供</w:t>
            </w:r>
            <w:r>
              <w:rPr>
                <w:rFonts w:hint="eastAsia" w:ascii="宋体" w:hAnsi="宋体"/>
                <w:bCs/>
                <w:sz w:val="24"/>
                <w:szCs w:val="24"/>
                <w:lang w:val="en-US" w:eastAsia="zh-CN"/>
              </w:rPr>
              <w:t>电子版</w:t>
            </w:r>
            <w:r>
              <w:rPr>
                <w:rFonts w:hint="eastAsia" w:ascii="宋体" w:hAnsi="宋体"/>
                <w:bCs/>
                <w:sz w:val="24"/>
                <w:szCs w:val="24"/>
              </w:rPr>
              <w:t>响应文件</w:t>
            </w:r>
            <w:r>
              <w:rPr>
                <w:rFonts w:hint="eastAsia" w:ascii="宋体" w:hAnsi="宋体"/>
                <w:bCs/>
                <w:sz w:val="24"/>
                <w:szCs w:val="24"/>
                <w:lang w:eastAsia="zh-CN"/>
              </w:rPr>
              <w:t>，</w:t>
            </w:r>
            <w:r>
              <w:rPr>
                <w:rFonts w:hint="eastAsia" w:ascii="宋体" w:hAnsi="宋体"/>
                <w:bCs/>
                <w:sz w:val="24"/>
                <w:szCs w:val="24"/>
                <w:lang w:val="en-US" w:eastAsia="zh-CN"/>
              </w:rPr>
              <w:t>在指定时间之前上传至金龙集团电子招采平台，平台网址：</w:t>
            </w:r>
            <w:r>
              <w:rPr>
                <w:rFonts w:hint="eastAsia" w:ascii="宋体" w:hAnsi="宋体"/>
                <w:bCs/>
                <w:sz w:val="24"/>
                <w:szCs w:val="24"/>
              </w:rPr>
              <w:fldChar w:fldCharType="begin"/>
            </w:r>
            <w:r>
              <w:rPr>
                <w:rFonts w:hint="eastAsia" w:ascii="宋体" w:hAnsi="宋体"/>
                <w:bCs/>
                <w:sz w:val="24"/>
                <w:szCs w:val="24"/>
              </w:rPr>
              <w:instrText xml:space="preserve"> HYPERLINK "http://218.21.58.213:8080/eip/websit/login/initLogin.do" </w:instrText>
            </w:r>
            <w:r>
              <w:rPr>
                <w:rFonts w:hint="eastAsia" w:ascii="宋体" w:hAnsi="宋体"/>
                <w:bCs/>
                <w:sz w:val="24"/>
                <w:szCs w:val="24"/>
              </w:rPr>
              <w:fldChar w:fldCharType="separate"/>
            </w:r>
            <w:r>
              <w:rPr>
                <w:rStyle w:val="12"/>
                <w:rFonts w:hint="eastAsia" w:ascii="宋体" w:hAnsi="宋体"/>
                <w:bCs/>
                <w:sz w:val="24"/>
                <w:szCs w:val="24"/>
              </w:rPr>
              <w:t>http://218.21.58.213:8080/eip/websit/login/initLogin.do</w:t>
            </w:r>
            <w:r>
              <w:rPr>
                <w:rFonts w:hint="eastAsia" w:ascii="宋体" w:hAnsi="宋体"/>
                <w:bCs/>
                <w:sz w:val="24"/>
                <w:szCs w:val="24"/>
              </w:rPr>
              <w:fldChar w:fldCharType="end"/>
            </w:r>
          </w:p>
          <w:p w14:paraId="5DBCCC52">
            <w:pPr>
              <w:jc w:val="left"/>
              <w:rPr>
                <w:rFonts w:hint="default" w:ascii="宋体" w:hAnsi="宋体" w:eastAsia="宋体"/>
                <w:bCs/>
                <w:sz w:val="24"/>
                <w:szCs w:val="24"/>
                <w:lang w:val="en-US" w:eastAsia="zh-CN"/>
              </w:rPr>
            </w:pPr>
            <w:r>
              <w:rPr>
                <w:rFonts w:hint="eastAsia" w:ascii="宋体" w:hAnsi="宋体"/>
                <w:bCs/>
                <w:sz w:val="24"/>
                <w:szCs w:val="24"/>
                <w:lang w:val="en-US" w:eastAsia="zh-CN"/>
              </w:rPr>
              <w:t>平台账号联系采购人开通。</w:t>
            </w:r>
          </w:p>
        </w:tc>
      </w:tr>
      <w:tr w14:paraId="144F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F3E98A1">
            <w:pPr>
              <w:jc w:val="center"/>
              <w:rPr>
                <w:rFonts w:ascii="宋体" w:hAnsi="宋体"/>
                <w:b/>
                <w:sz w:val="24"/>
                <w:szCs w:val="24"/>
              </w:rPr>
            </w:pPr>
            <w:r>
              <w:rPr>
                <w:rFonts w:ascii="宋体" w:hAnsi="宋体"/>
                <w:b/>
                <w:sz w:val="24"/>
                <w:szCs w:val="24"/>
              </w:rPr>
              <w:t>15</w:t>
            </w:r>
          </w:p>
        </w:tc>
        <w:tc>
          <w:tcPr>
            <w:tcW w:w="1502" w:type="dxa"/>
            <w:vAlign w:val="center"/>
          </w:tcPr>
          <w:p w14:paraId="06E891C6">
            <w:pPr>
              <w:jc w:val="center"/>
              <w:rPr>
                <w:rFonts w:ascii="宋体" w:hAnsi="宋体"/>
                <w:bCs/>
                <w:sz w:val="24"/>
                <w:szCs w:val="24"/>
              </w:rPr>
            </w:pPr>
            <w:r>
              <w:rPr>
                <w:rFonts w:hint="eastAsia" w:ascii="宋体" w:hAnsi="宋体"/>
                <w:sz w:val="24"/>
                <w:szCs w:val="24"/>
              </w:rPr>
              <w:t>响应文件的签署</w:t>
            </w:r>
          </w:p>
        </w:tc>
        <w:tc>
          <w:tcPr>
            <w:tcW w:w="6620" w:type="dxa"/>
            <w:vAlign w:val="center"/>
          </w:tcPr>
          <w:p w14:paraId="26B84549">
            <w:pPr>
              <w:rPr>
                <w:rFonts w:ascii="宋体" w:hAnsi="宋体"/>
                <w:b/>
                <w:bCs/>
                <w:sz w:val="24"/>
                <w:szCs w:val="24"/>
              </w:rPr>
            </w:pPr>
            <w:r>
              <w:rPr>
                <w:rFonts w:hint="eastAsia" w:ascii="宋体" w:hAnsi="宋体"/>
                <w:sz w:val="24"/>
                <w:szCs w:val="24"/>
              </w:rPr>
              <w:t>比选文件中明确要求加盖供应商公章、签字的，响应文件中必须加盖供应商公章、签字，否则将导致响应文件无效。</w:t>
            </w:r>
          </w:p>
        </w:tc>
      </w:tr>
      <w:tr w14:paraId="38B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EBCF262">
            <w:pPr>
              <w:jc w:val="center"/>
              <w:rPr>
                <w:rFonts w:ascii="宋体" w:hAnsi="宋体"/>
                <w:b/>
                <w:sz w:val="24"/>
                <w:szCs w:val="24"/>
              </w:rPr>
            </w:pPr>
            <w:r>
              <w:rPr>
                <w:rFonts w:ascii="宋体" w:hAnsi="宋体"/>
                <w:b/>
                <w:sz w:val="24"/>
                <w:szCs w:val="24"/>
              </w:rPr>
              <w:t>16</w:t>
            </w:r>
          </w:p>
        </w:tc>
        <w:tc>
          <w:tcPr>
            <w:tcW w:w="1502" w:type="dxa"/>
            <w:vAlign w:val="center"/>
          </w:tcPr>
          <w:p w14:paraId="4DC43068">
            <w:pPr>
              <w:jc w:val="center"/>
              <w:rPr>
                <w:rFonts w:ascii="宋体" w:hAnsi="宋体"/>
                <w:bCs/>
                <w:sz w:val="24"/>
                <w:szCs w:val="24"/>
              </w:rPr>
            </w:pPr>
            <w:r>
              <w:rPr>
                <w:rFonts w:hint="eastAsia" w:ascii="宋体" w:hAnsi="宋体"/>
                <w:bCs/>
                <w:sz w:val="24"/>
                <w:szCs w:val="24"/>
              </w:rPr>
              <w:t>递交响应文件注意事项</w:t>
            </w:r>
          </w:p>
        </w:tc>
        <w:tc>
          <w:tcPr>
            <w:tcW w:w="6620" w:type="dxa"/>
            <w:vAlign w:val="center"/>
          </w:tcPr>
          <w:p w14:paraId="5465C030">
            <w:pPr>
              <w:rPr>
                <w:rFonts w:ascii="宋体" w:hAnsi="宋体"/>
                <w:bCs/>
                <w:sz w:val="24"/>
                <w:szCs w:val="24"/>
              </w:rPr>
            </w:pPr>
            <w:r>
              <w:rPr>
                <w:rFonts w:hint="eastAsia" w:ascii="宋体" w:hAnsi="宋体"/>
                <w:bCs/>
                <w:sz w:val="24"/>
                <w:szCs w:val="24"/>
              </w:rPr>
              <w:t>供应商代表（法人或者授权代表）应在响应文件递交截止时间前递交</w:t>
            </w:r>
            <w:r>
              <w:rPr>
                <w:rFonts w:hint="eastAsia" w:ascii="宋体" w:hAnsi="宋体"/>
                <w:bCs/>
                <w:sz w:val="24"/>
                <w:szCs w:val="24"/>
                <w:lang w:val="en-US" w:eastAsia="zh-CN"/>
              </w:rPr>
              <w:t>电子版</w:t>
            </w:r>
            <w:r>
              <w:rPr>
                <w:rFonts w:hint="eastAsia" w:ascii="宋体" w:hAnsi="宋体"/>
                <w:bCs/>
                <w:sz w:val="24"/>
                <w:szCs w:val="24"/>
              </w:rPr>
              <w:t>响应文件。</w:t>
            </w:r>
          </w:p>
        </w:tc>
      </w:tr>
      <w:tr w14:paraId="1017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135020A">
            <w:pPr>
              <w:jc w:val="center"/>
              <w:rPr>
                <w:rFonts w:ascii="宋体" w:hAnsi="宋体"/>
                <w:b/>
                <w:sz w:val="24"/>
                <w:szCs w:val="24"/>
              </w:rPr>
            </w:pPr>
            <w:r>
              <w:rPr>
                <w:rFonts w:ascii="宋体" w:hAnsi="宋体"/>
                <w:b/>
                <w:sz w:val="24"/>
                <w:szCs w:val="24"/>
              </w:rPr>
              <w:t>17</w:t>
            </w:r>
          </w:p>
        </w:tc>
        <w:tc>
          <w:tcPr>
            <w:tcW w:w="1502" w:type="dxa"/>
            <w:vAlign w:val="center"/>
          </w:tcPr>
          <w:p w14:paraId="6317BD9C">
            <w:pPr>
              <w:jc w:val="center"/>
              <w:rPr>
                <w:rFonts w:ascii="宋体" w:hAnsi="宋体"/>
                <w:bCs/>
                <w:sz w:val="24"/>
                <w:szCs w:val="24"/>
              </w:rPr>
            </w:pPr>
            <w:r>
              <w:rPr>
                <w:rFonts w:hint="eastAsia" w:ascii="宋体" w:hAnsi="宋体"/>
                <w:bCs/>
                <w:sz w:val="24"/>
                <w:szCs w:val="24"/>
              </w:rPr>
              <w:t>备注</w:t>
            </w:r>
          </w:p>
        </w:tc>
        <w:tc>
          <w:tcPr>
            <w:tcW w:w="6620" w:type="dxa"/>
            <w:vAlign w:val="center"/>
          </w:tcPr>
          <w:p w14:paraId="14952E4A">
            <w:pPr>
              <w:rPr>
                <w:rFonts w:ascii="宋体" w:hAnsi="宋体"/>
                <w:bCs/>
                <w:sz w:val="24"/>
                <w:szCs w:val="24"/>
              </w:rPr>
            </w:pPr>
            <w:r>
              <w:rPr>
                <w:rFonts w:hint="eastAsia" w:ascii="宋体" w:hAnsi="宋体"/>
                <w:bCs/>
                <w:sz w:val="24"/>
                <w:szCs w:val="24"/>
              </w:rPr>
              <w:t>特别提醒：供应商参与采购活动，应当诚信守法、公平竞争。如有以提供虚假材料（包括但不限于虚假技术参数响应、虚假业绩、虚假证书、虚假检测报告等）、串通投标、隐瞒失信信息等谋取中标的行为，一经发现，</w:t>
            </w:r>
            <w:r>
              <w:rPr>
                <w:rFonts w:hint="eastAsia" w:ascii="宋体" w:hAnsi="宋体"/>
                <w:bCs/>
                <w:sz w:val="24"/>
                <w:szCs w:val="24"/>
                <w:lang w:val="en-US" w:eastAsia="zh-CN"/>
              </w:rPr>
              <w:t>取消参选资格并没收全额投标保证金</w:t>
            </w:r>
            <w:r>
              <w:rPr>
                <w:rFonts w:hint="eastAsia" w:ascii="宋体" w:hAnsi="宋体"/>
                <w:bCs/>
                <w:sz w:val="24"/>
                <w:szCs w:val="24"/>
              </w:rPr>
              <w:t>。</w:t>
            </w:r>
          </w:p>
        </w:tc>
      </w:tr>
      <w:tr w14:paraId="4B5E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75456E06">
            <w:pPr>
              <w:jc w:val="center"/>
              <w:rPr>
                <w:rFonts w:ascii="宋体" w:hAnsi="宋体"/>
                <w:b/>
                <w:sz w:val="24"/>
                <w:szCs w:val="24"/>
              </w:rPr>
            </w:pPr>
            <w:r>
              <w:rPr>
                <w:rFonts w:ascii="宋体" w:hAnsi="宋体"/>
                <w:b/>
                <w:sz w:val="24"/>
                <w:szCs w:val="24"/>
              </w:rPr>
              <w:t>18</w:t>
            </w:r>
          </w:p>
        </w:tc>
        <w:tc>
          <w:tcPr>
            <w:tcW w:w="1502" w:type="dxa"/>
            <w:vAlign w:val="center"/>
          </w:tcPr>
          <w:p w14:paraId="3E357257">
            <w:pPr>
              <w:jc w:val="center"/>
              <w:rPr>
                <w:rFonts w:ascii="宋体" w:hAnsi="宋体"/>
                <w:bCs/>
                <w:sz w:val="24"/>
                <w:szCs w:val="24"/>
              </w:rPr>
            </w:pPr>
            <w:r>
              <w:rPr>
                <w:rFonts w:hint="eastAsia" w:ascii="宋体" w:hAnsi="宋体"/>
                <w:sz w:val="24"/>
                <w:szCs w:val="24"/>
              </w:rPr>
              <w:t>中标（成交）通知书发出的形式</w:t>
            </w:r>
          </w:p>
        </w:tc>
        <w:tc>
          <w:tcPr>
            <w:tcW w:w="6620" w:type="dxa"/>
            <w:vAlign w:val="center"/>
          </w:tcPr>
          <w:p w14:paraId="76701DD8">
            <w:pPr>
              <w:rPr>
                <w:rFonts w:ascii="宋体" w:hAnsi="宋体"/>
                <w:bCs/>
                <w:sz w:val="24"/>
                <w:szCs w:val="24"/>
              </w:rPr>
            </w:pPr>
            <w:r>
              <w:rPr>
                <w:rFonts w:hint="eastAsia" w:ascii="宋体" w:hAnsi="宋体"/>
                <w:bCs/>
                <w:sz w:val="24"/>
                <w:szCs w:val="24"/>
              </w:rPr>
              <w:t xml:space="preserve">□纸质  </w:t>
            </w:r>
            <w:r>
              <w:rPr>
                <w:rFonts w:hint="eastAsia" w:ascii="宋体" w:hAnsi="宋体"/>
                <w:bCs/>
                <w:sz w:val="24"/>
                <w:szCs w:val="24"/>
                <w:lang w:eastAsia="zh-CN"/>
              </w:rPr>
              <w:t>☑</w:t>
            </w:r>
            <w:r>
              <w:rPr>
                <w:rFonts w:hint="eastAsia" w:ascii="宋体" w:hAnsi="宋体"/>
                <w:bCs/>
                <w:sz w:val="24"/>
                <w:szCs w:val="24"/>
              </w:rPr>
              <w:t>数据电文</w:t>
            </w:r>
          </w:p>
        </w:tc>
      </w:tr>
    </w:tbl>
    <w:p w14:paraId="02C90DA3"/>
    <w:p w14:paraId="5C0AB45A">
      <w:pPr>
        <w:rPr>
          <w:rFonts w:hint="eastAsia" w:ascii="宋体" w:hAnsi="宋体" w:cs="宋体"/>
          <w:b/>
          <w:kern w:val="0"/>
          <w:sz w:val="24"/>
          <w:szCs w:val="24"/>
        </w:rPr>
      </w:pPr>
      <w:bookmarkStart w:id="53" w:name="_Toc20887"/>
      <w:r>
        <w:rPr>
          <w:rFonts w:hint="eastAsia" w:ascii="宋体" w:hAnsi="宋体" w:cs="宋体"/>
          <w:b/>
          <w:kern w:val="0"/>
          <w:sz w:val="24"/>
          <w:szCs w:val="24"/>
        </w:rPr>
        <w:br w:type="page"/>
      </w:r>
    </w:p>
    <w:p w14:paraId="0D47A9B8">
      <w:pPr>
        <w:keepNext/>
        <w:keepLines/>
        <w:adjustRightInd w:val="0"/>
        <w:spacing w:line="490" w:lineRule="exact"/>
        <w:ind w:firstLine="241" w:firstLineChars="100"/>
        <w:jc w:val="center"/>
        <w:textAlignment w:val="baseline"/>
        <w:outlineLvl w:val="1"/>
        <w:rPr>
          <w:rFonts w:ascii="宋体" w:hAnsi="宋体" w:cs="宋体"/>
          <w:b/>
          <w:kern w:val="0"/>
          <w:sz w:val="24"/>
          <w:szCs w:val="24"/>
        </w:rPr>
      </w:pPr>
      <w:bookmarkStart w:id="54" w:name="_Toc16481"/>
      <w:r>
        <w:rPr>
          <w:rFonts w:hint="eastAsia" w:ascii="宋体" w:hAnsi="宋体" w:cs="宋体"/>
          <w:b/>
          <w:kern w:val="0"/>
          <w:sz w:val="24"/>
          <w:szCs w:val="24"/>
        </w:rPr>
        <w:t>（二）供应商资格</w:t>
      </w:r>
      <w:bookmarkEnd w:id="54"/>
    </w:p>
    <w:p w14:paraId="7353BF59">
      <w:pPr>
        <w:spacing w:line="490" w:lineRule="exact"/>
        <w:ind w:firstLine="480" w:firstLineChars="200"/>
        <w:jc w:val="left"/>
        <w:rPr>
          <w:sz w:val="24"/>
        </w:rPr>
      </w:pPr>
      <w:bookmarkStart w:id="55" w:name="_Toc216158625"/>
      <w:bookmarkStart w:id="56" w:name="_Toc363199266"/>
      <w:bookmarkStart w:id="57" w:name="_Toc438648662"/>
      <w:r>
        <w:rPr>
          <w:rFonts w:hint="eastAsia"/>
          <w:sz w:val="24"/>
        </w:rPr>
        <w:t>见本项目采购公告</w:t>
      </w:r>
    </w:p>
    <w:p w14:paraId="169B135E">
      <w:pPr>
        <w:keepNext/>
        <w:keepLines/>
        <w:adjustRightInd w:val="0"/>
        <w:spacing w:line="490" w:lineRule="exact"/>
        <w:ind w:firstLine="482"/>
        <w:jc w:val="center"/>
        <w:textAlignment w:val="baseline"/>
        <w:outlineLvl w:val="1"/>
        <w:rPr>
          <w:rFonts w:ascii="宋体" w:hAnsi="宋体" w:cs="宋体"/>
          <w:b/>
          <w:kern w:val="0"/>
          <w:sz w:val="24"/>
          <w:szCs w:val="24"/>
        </w:rPr>
      </w:pPr>
      <w:bookmarkStart w:id="58" w:name="_Toc27352"/>
      <w:bookmarkStart w:id="59" w:name="_Toc24432"/>
      <w:bookmarkStart w:id="60" w:name="_Toc20864"/>
      <w:r>
        <w:rPr>
          <w:rFonts w:hint="eastAsia" w:ascii="宋体" w:hAnsi="宋体" w:cs="宋体"/>
          <w:b/>
          <w:kern w:val="0"/>
          <w:sz w:val="24"/>
          <w:szCs w:val="24"/>
        </w:rPr>
        <w:t>（三）供应商必须提交的响应文件内容</w:t>
      </w:r>
      <w:bookmarkEnd w:id="55"/>
      <w:bookmarkEnd w:id="56"/>
      <w:bookmarkEnd w:id="57"/>
      <w:bookmarkEnd w:id="58"/>
      <w:bookmarkEnd w:id="59"/>
      <w:bookmarkEnd w:id="60"/>
    </w:p>
    <w:p w14:paraId="6D6CBD96">
      <w:pPr>
        <w:keepNext/>
        <w:keepLines/>
        <w:adjustRightInd w:val="0"/>
        <w:spacing w:line="490" w:lineRule="exact"/>
        <w:ind w:firstLine="482"/>
        <w:jc w:val="both"/>
        <w:textAlignment w:val="baseline"/>
        <w:outlineLvl w:val="9"/>
        <w:rPr>
          <w:rFonts w:hint="eastAsia" w:ascii="宋体" w:hAnsi="宋体"/>
          <w:sz w:val="24"/>
          <w:szCs w:val="24"/>
        </w:rPr>
      </w:pPr>
      <w:bookmarkStart w:id="61" w:name="_Toc21125"/>
      <w:bookmarkStart w:id="62" w:name="_Toc15586"/>
      <w:bookmarkStart w:id="63" w:name="（三）供应商必须提交的响应文件内容"/>
      <w:bookmarkStart w:id="64" w:name="（四）响应文件的提交"/>
      <w:r>
        <w:rPr>
          <w:rFonts w:hint="eastAsia" w:ascii="宋体" w:hAnsi="宋体"/>
          <w:sz w:val="24"/>
          <w:szCs w:val="24"/>
          <w:lang w:val="en-US" w:eastAsia="zh-CN"/>
        </w:rPr>
        <w:t>1、</w:t>
      </w:r>
      <w:r>
        <w:rPr>
          <w:rFonts w:hint="eastAsia" w:ascii="宋体" w:hAnsi="宋体"/>
          <w:sz w:val="24"/>
          <w:szCs w:val="24"/>
        </w:rPr>
        <w:t>供应商基本信息</w:t>
      </w:r>
    </w:p>
    <w:p w14:paraId="60E7FA38">
      <w:pPr>
        <w:keepNext/>
        <w:keepLines/>
        <w:adjustRightInd w:val="0"/>
        <w:spacing w:line="490" w:lineRule="exact"/>
        <w:ind w:firstLine="482"/>
        <w:jc w:val="both"/>
        <w:textAlignment w:val="baseline"/>
        <w:outlineLvl w:val="9"/>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比选响应函</w:t>
      </w:r>
    </w:p>
    <w:p w14:paraId="54D4DF3D">
      <w:pPr>
        <w:keepNext/>
        <w:keepLines/>
        <w:adjustRightInd w:val="0"/>
        <w:spacing w:line="490" w:lineRule="exact"/>
        <w:ind w:firstLine="482"/>
        <w:jc w:val="both"/>
        <w:textAlignment w:val="baseline"/>
        <w:outlineLvl w:val="9"/>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无重大违法记录声明函、无不良信用记录承诺函</w:t>
      </w:r>
    </w:p>
    <w:p w14:paraId="6AC62716">
      <w:pPr>
        <w:keepNext/>
        <w:keepLines/>
        <w:adjustRightInd w:val="0"/>
        <w:spacing w:line="490" w:lineRule="exact"/>
        <w:ind w:firstLine="482"/>
        <w:jc w:val="both"/>
        <w:textAlignment w:val="baseline"/>
        <w:outlineLvl w:val="9"/>
        <w:rPr>
          <w:rFonts w:hint="eastAsia"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投标人信用中国</w:t>
      </w:r>
      <w:r>
        <w:rPr>
          <w:rFonts w:hint="eastAsia" w:ascii="宋体" w:hAnsi="宋体"/>
          <w:sz w:val="24"/>
          <w:szCs w:val="24"/>
          <w:lang w:val="en-US" w:eastAsia="zh-CN"/>
        </w:rPr>
        <w:t>报告</w:t>
      </w:r>
    </w:p>
    <w:p w14:paraId="5EFC1314">
      <w:pPr>
        <w:keepNext/>
        <w:keepLines/>
        <w:adjustRightInd w:val="0"/>
        <w:spacing w:line="490" w:lineRule="exact"/>
        <w:ind w:firstLine="482"/>
        <w:jc w:val="both"/>
        <w:textAlignment w:val="baseline"/>
        <w:outlineLvl w:val="9"/>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响应情况表</w:t>
      </w:r>
    </w:p>
    <w:p w14:paraId="10529CBB">
      <w:pPr>
        <w:keepNext/>
        <w:keepLines/>
        <w:adjustRightInd w:val="0"/>
        <w:spacing w:line="490" w:lineRule="exact"/>
        <w:ind w:firstLine="482"/>
        <w:jc w:val="both"/>
        <w:textAlignment w:val="baseline"/>
        <w:outlineLvl w:val="9"/>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报价单</w:t>
      </w:r>
    </w:p>
    <w:p w14:paraId="47DB64F1">
      <w:pPr>
        <w:keepNext/>
        <w:keepLines/>
        <w:adjustRightInd w:val="0"/>
        <w:spacing w:line="490" w:lineRule="exact"/>
        <w:ind w:firstLine="482"/>
        <w:jc w:val="both"/>
        <w:textAlignment w:val="baseline"/>
        <w:outlineLvl w:val="9"/>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投标方案</w:t>
      </w:r>
    </w:p>
    <w:p w14:paraId="466A0C68">
      <w:pPr>
        <w:keepNext/>
        <w:keepLines/>
        <w:adjustRightInd w:val="0"/>
        <w:spacing w:line="490" w:lineRule="exact"/>
        <w:ind w:firstLine="482"/>
        <w:jc w:val="both"/>
        <w:textAlignment w:val="baseline"/>
        <w:outlineLvl w:val="9"/>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产品操作手册</w:t>
      </w:r>
    </w:p>
    <w:p w14:paraId="0D836FAB">
      <w:pPr>
        <w:keepNext/>
        <w:keepLines/>
        <w:adjustRightInd w:val="0"/>
        <w:spacing w:line="490" w:lineRule="exact"/>
        <w:ind w:firstLine="482"/>
        <w:jc w:val="both"/>
        <w:textAlignment w:val="baseline"/>
        <w:outlineLvl w:val="9"/>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供应商同类业绩</w:t>
      </w:r>
    </w:p>
    <w:p w14:paraId="05E9950C">
      <w:pPr>
        <w:keepNext/>
        <w:keepLines/>
        <w:adjustRightInd w:val="0"/>
        <w:spacing w:line="490" w:lineRule="exact"/>
        <w:ind w:firstLine="482"/>
        <w:jc w:val="both"/>
        <w:textAlignment w:val="baseline"/>
        <w:outlineLvl w:val="9"/>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比选文件要求和供应商认为需要提供的其它说明和资料</w:t>
      </w:r>
    </w:p>
    <w:p w14:paraId="05311398">
      <w:pPr>
        <w:keepNext/>
        <w:keepLines/>
        <w:adjustRightInd w:val="0"/>
        <w:spacing w:line="490" w:lineRule="exact"/>
        <w:jc w:val="center"/>
        <w:textAlignment w:val="baseline"/>
        <w:outlineLvl w:val="1"/>
        <w:rPr>
          <w:rFonts w:ascii="宋体" w:hAnsi="宋体" w:cs="宋体"/>
          <w:b/>
          <w:kern w:val="0"/>
          <w:sz w:val="24"/>
          <w:szCs w:val="24"/>
        </w:rPr>
      </w:pPr>
      <w:bookmarkStart w:id="65" w:name="_Toc27953"/>
      <w:r>
        <w:rPr>
          <w:rFonts w:hint="eastAsia" w:ascii="宋体" w:hAnsi="宋体" w:cs="宋体"/>
          <w:b/>
          <w:kern w:val="0"/>
          <w:sz w:val="24"/>
          <w:szCs w:val="24"/>
        </w:rPr>
        <w:t>（四）响应文件的提交</w:t>
      </w:r>
      <w:bookmarkEnd w:id="61"/>
      <w:bookmarkEnd w:id="62"/>
      <w:bookmarkEnd w:id="65"/>
    </w:p>
    <w:bookmarkEnd w:id="63"/>
    <w:bookmarkEnd w:id="64"/>
    <w:p w14:paraId="1CE3D61E">
      <w:pPr>
        <w:spacing w:line="360" w:lineRule="auto"/>
        <w:ind w:firstLine="482" w:firstLineChars="200"/>
        <w:rPr>
          <w:rFonts w:ascii="宋体" w:hAnsi="宋体" w:cs="宋体"/>
          <w:b/>
          <w:sz w:val="24"/>
          <w:szCs w:val="24"/>
        </w:rPr>
      </w:pPr>
      <w:bookmarkStart w:id="66" w:name="_Toc29415"/>
      <w:bookmarkStart w:id="67" w:name="_Toc17162"/>
      <w:bookmarkStart w:id="68" w:name="_Toc31748"/>
      <w:bookmarkStart w:id="69" w:name="_Toc18825"/>
      <w:r>
        <w:rPr>
          <w:rFonts w:hint="eastAsia" w:ascii="宋体" w:hAnsi="宋体" w:cs="宋体"/>
          <w:b/>
          <w:sz w:val="24"/>
          <w:szCs w:val="24"/>
          <w:lang w:val="en-US" w:eastAsia="zh-CN"/>
        </w:rPr>
        <w:t>1、电子</w:t>
      </w:r>
      <w:r>
        <w:rPr>
          <w:rFonts w:hint="eastAsia" w:ascii="宋体" w:hAnsi="宋体" w:cs="宋体"/>
          <w:b/>
          <w:sz w:val="24"/>
          <w:szCs w:val="24"/>
        </w:rPr>
        <w:t>版响应文件的提交</w:t>
      </w:r>
    </w:p>
    <w:p w14:paraId="3D3E98B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bCs/>
          <w:sz w:val="24"/>
          <w:szCs w:val="24"/>
        </w:rPr>
        <w:t>供应商代表（法人或者授权代表）应在响应文件递交截止时间前递交</w:t>
      </w:r>
      <w:r>
        <w:rPr>
          <w:rFonts w:hint="eastAsia" w:ascii="宋体" w:hAnsi="宋体" w:cs="宋体"/>
          <w:bCs/>
          <w:sz w:val="24"/>
          <w:szCs w:val="24"/>
          <w:lang w:val="en-US" w:eastAsia="zh-CN"/>
        </w:rPr>
        <w:t>电子</w:t>
      </w:r>
      <w:r>
        <w:rPr>
          <w:rFonts w:hint="eastAsia" w:ascii="宋体" w:hAnsi="宋体" w:cs="宋体"/>
          <w:bCs/>
          <w:sz w:val="24"/>
          <w:szCs w:val="24"/>
        </w:rPr>
        <w:t>响应文件</w:t>
      </w:r>
      <w:bookmarkEnd w:id="66"/>
      <w:r>
        <w:rPr>
          <w:rFonts w:hint="eastAsia" w:ascii="宋体" w:hAnsi="宋体" w:cs="宋体"/>
          <w:bCs/>
          <w:sz w:val="24"/>
          <w:szCs w:val="24"/>
          <w:lang w:val="en-US" w:eastAsia="zh-CN"/>
        </w:rPr>
        <w:t>至金龙集团电子招采平台：</w:t>
      </w:r>
      <w:r>
        <w:rPr>
          <w:rFonts w:hint="eastAsia" w:ascii="宋体" w:hAnsi="宋体" w:cs="宋体"/>
          <w:bCs/>
          <w:sz w:val="24"/>
          <w:szCs w:val="24"/>
          <w:u w:val="single"/>
          <w:lang w:val="en-US" w:eastAsia="zh-CN"/>
        </w:rPr>
        <w:t>http://218.21.58.213:8080/eip/websit/login/initLogin.do</w:t>
      </w:r>
      <w:r>
        <w:rPr>
          <w:rFonts w:hint="eastAsia" w:ascii="宋体" w:hAnsi="宋体" w:cs="宋体"/>
          <w:bCs/>
          <w:sz w:val="24"/>
          <w:szCs w:val="24"/>
        </w:rPr>
        <w:t>。</w:t>
      </w:r>
      <w:r>
        <w:rPr>
          <w:rFonts w:hint="eastAsia" w:ascii="宋体" w:hAnsi="宋体" w:cs="宋体"/>
          <w:bCs/>
          <w:sz w:val="24"/>
          <w:szCs w:val="24"/>
          <w:lang w:val="en-US" w:eastAsia="zh-CN"/>
        </w:rPr>
        <w:t>平台账号联系采购人开通。</w:t>
      </w:r>
    </w:p>
    <w:bookmarkEnd w:id="67"/>
    <w:bookmarkEnd w:id="68"/>
    <w:bookmarkEnd w:id="69"/>
    <w:p w14:paraId="53F44330">
      <w:pPr>
        <w:keepNext/>
        <w:keepLines/>
        <w:adjustRightInd w:val="0"/>
        <w:spacing w:line="490" w:lineRule="exact"/>
        <w:jc w:val="center"/>
        <w:textAlignment w:val="baseline"/>
        <w:outlineLvl w:val="1"/>
        <w:rPr>
          <w:rFonts w:ascii="宋体" w:hAnsi="宋体" w:cs="宋体"/>
          <w:b/>
          <w:kern w:val="0"/>
          <w:sz w:val="24"/>
          <w:szCs w:val="24"/>
        </w:rPr>
      </w:pPr>
      <w:bookmarkStart w:id="70" w:name="_Toc9203"/>
      <w:bookmarkStart w:id="71" w:name="_Toc27874"/>
      <w:bookmarkStart w:id="72" w:name="_Toc15127"/>
      <w:bookmarkStart w:id="73" w:name="（五）谈判程序"/>
      <w:r>
        <w:rPr>
          <w:rFonts w:hint="eastAsia" w:ascii="宋体" w:hAnsi="宋体" w:cs="宋体"/>
          <w:b/>
          <w:kern w:val="0"/>
          <w:sz w:val="24"/>
          <w:szCs w:val="24"/>
        </w:rPr>
        <w:t>（五）比选程序</w:t>
      </w:r>
      <w:bookmarkEnd w:id="70"/>
      <w:bookmarkEnd w:id="71"/>
      <w:bookmarkEnd w:id="72"/>
    </w:p>
    <w:bookmarkEnd w:id="73"/>
    <w:p w14:paraId="34AAC330">
      <w:pPr>
        <w:spacing w:line="490" w:lineRule="exact"/>
        <w:ind w:firstLine="480" w:firstLineChars="200"/>
        <w:rPr>
          <w:rFonts w:ascii="宋体" w:hAnsi="宋体" w:cs="Arial"/>
          <w:sz w:val="24"/>
          <w:szCs w:val="24"/>
        </w:rPr>
      </w:pPr>
      <w:r>
        <w:rPr>
          <w:rFonts w:hint="eastAsia" w:ascii="宋体" w:hAnsi="宋体" w:cs="Arial"/>
          <w:sz w:val="24"/>
          <w:szCs w:val="24"/>
        </w:rPr>
        <w:t>1、比选人员是按规定组成的三人或三人以上的比选小组。采购人确定本项目比选小组</w:t>
      </w:r>
      <w:r>
        <w:rPr>
          <w:rFonts w:hint="eastAsia" w:ascii="宋体" w:hAnsi="宋体" w:cs="Arial"/>
          <w:sz w:val="24"/>
          <w:szCs w:val="24"/>
          <w:u w:val="single"/>
        </w:rPr>
        <w:t xml:space="preserve"> </w:t>
      </w:r>
      <w:r>
        <w:rPr>
          <w:rFonts w:hint="eastAsia" w:ascii="宋体" w:hAnsi="宋体" w:cs="Arial"/>
          <w:sz w:val="24"/>
          <w:szCs w:val="24"/>
          <w:u w:val="single"/>
          <w:lang w:val="en-US" w:eastAsia="zh-CN"/>
        </w:rPr>
        <w:t>5</w:t>
      </w:r>
      <w:r>
        <w:rPr>
          <w:rFonts w:hint="eastAsia" w:ascii="宋体" w:hAnsi="宋体" w:cs="Arial"/>
          <w:sz w:val="24"/>
          <w:szCs w:val="24"/>
          <w:u w:val="single"/>
        </w:rPr>
        <w:t xml:space="preserve"> </w:t>
      </w:r>
      <w:r>
        <w:rPr>
          <w:rFonts w:hint="eastAsia" w:ascii="宋体" w:hAnsi="宋体" w:cs="Arial"/>
          <w:sz w:val="24"/>
          <w:szCs w:val="24"/>
        </w:rPr>
        <w:t>人。</w:t>
      </w:r>
    </w:p>
    <w:p w14:paraId="6EED33D3">
      <w:pPr>
        <w:tabs>
          <w:tab w:val="left" w:pos="900"/>
        </w:tabs>
        <w:spacing w:line="490" w:lineRule="exact"/>
        <w:ind w:firstLine="480" w:firstLineChars="200"/>
        <w:jc w:val="left"/>
        <w:rPr>
          <w:rFonts w:hint="default" w:ascii="宋体" w:hAnsi="宋体" w:eastAsia="宋体" w:cs="Arial"/>
          <w:color w:val="FF0000"/>
          <w:sz w:val="24"/>
          <w:szCs w:val="24"/>
          <w:lang w:val="en-US" w:eastAsia="zh-CN"/>
        </w:rPr>
      </w:pPr>
      <w:r>
        <w:rPr>
          <w:rFonts w:hint="eastAsia" w:ascii="宋体" w:hAnsi="宋体" w:cs="Arial"/>
          <w:sz w:val="24"/>
          <w:szCs w:val="24"/>
        </w:rPr>
        <w:t>2、在掌握了供应商的基本情况后，</w:t>
      </w:r>
      <w:r>
        <w:rPr>
          <w:rFonts w:hint="eastAsia" w:ascii="宋体" w:hAnsi="宋体" w:cs="Arial"/>
          <w:b/>
          <w:bCs/>
          <w:color w:val="FF0000"/>
          <w:sz w:val="24"/>
          <w:szCs w:val="24"/>
        </w:rPr>
        <w:t>比选小组将视</w:t>
      </w:r>
      <w:r>
        <w:rPr>
          <w:rFonts w:ascii="宋体" w:hAnsi="宋体" w:cs="Arial"/>
          <w:b/>
          <w:bCs/>
          <w:color w:val="FF0000"/>
          <w:sz w:val="24"/>
          <w:szCs w:val="24"/>
        </w:rPr>
        <w:t>项目情况，可</w:t>
      </w:r>
      <w:r>
        <w:rPr>
          <w:rFonts w:hint="eastAsia" w:ascii="宋体" w:hAnsi="宋体" w:cs="Arial"/>
          <w:b/>
          <w:bCs/>
          <w:color w:val="FF0000"/>
          <w:sz w:val="24"/>
          <w:szCs w:val="24"/>
        </w:rPr>
        <w:t>选择与供应商分别进行比选谈判或直接</w:t>
      </w:r>
      <w:r>
        <w:rPr>
          <w:rFonts w:ascii="宋体" w:hAnsi="宋体" w:cs="Arial"/>
          <w:b/>
          <w:bCs/>
          <w:color w:val="FF0000"/>
          <w:sz w:val="24"/>
          <w:szCs w:val="24"/>
        </w:rPr>
        <w:t>进行比选</w:t>
      </w:r>
      <w:r>
        <w:rPr>
          <w:rFonts w:hint="eastAsia" w:ascii="宋体" w:hAnsi="宋体" w:cs="Arial"/>
          <w:b/>
          <w:bCs/>
          <w:color w:val="FF0000"/>
          <w:sz w:val="24"/>
          <w:szCs w:val="24"/>
        </w:rPr>
        <w:t>。</w:t>
      </w:r>
      <w:r>
        <w:rPr>
          <w:rFonts w:hint="eastAsia" w:ascii="宋体" w:hAnsi="宋体" w:cs="Arial"/>
          <w:b/>
          <w:bCs/>
          <w:color w:val="FF0000"/>
          <w:sz w:val="24"/>
          <w:szCs w:val="24"/>
          <w:lang w:val="en-US" w:eastAsia="zh-CN"/>
        </w:rPr>
        <w:t>若进行谈判，将以视频会议的形式开展，会议开始前48小时内通知参选供应商</w:t>
      </w:r>
      <w:r>
        <w:rPr>
          <w:rFonts w:hint="eastAsia" w:ascii="宋体" w:hAnsi="宋体" w:cs="Arial"/>
          <w:color w:val="FF0000"/>
          <w:sz w:val="24"/>
          <w:szCs w:val="24"/>
          <w:lang w:val="en-US" w:eastAsia="zh-CN"/>
        </w:rPr>
        <w:t>。</w:t>
      </w:r>
    </w:p>
    <w:p w14:paraId="7ABD3606">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3、供应商不得与其他参与比选的供应商相互串通；比选小组也不得将与某一供应商的比选情况向其他供应商及其关系人透露。</w:t>
      </w:r>
    </w:p>
    <w:p w14:paraId="4AC90D5F">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4、比选采用一轮报价、一轮比选的方式进行。</w:t>
      </w:r>
      <w:bookmarkStart w:id="74" w:name="_Toc9855"/>
      <w:bookmarkStart w:id="75" w:name="_Toc6912"/>
      <w:bookmarkStart w:id="76" w:name="_Toc1437"/>
    </w:p>
    <w:p w14:paraId="53AE7027">
      <w:pPr>
        <w:tabs>
          <w:tab w:val="left" w:pos="900"/>
        </w:tabs>
        <w:spacing w:line="490" w:lineRule="exact"/>
        <w:ind w:firstLine="480" w:firstLineChars="200"/>
        <w:jc w:val="left"/>
        <w:rPr>
          <w:rFonts w:ascii="宋体" w:hAnsi="宋体" w:cs="宋体"/>
          <w:sz w:val="24"/>
          <w:szCs w:val="24"/>
        </w:rPr>
      </w:pPr>
      <w:r>
        <w:rPr>
          <w:rFonts w:hint="eastAsia" w:ascii="宋体" w:hAnsi="宋体" w:cs="宋体"/>
          <w:bCs/>
          <w:sz w:val="24"/>
          <w:szCs w:val="24"/>
        </w:rPr>
        <w:t>5、</w:t>
      </w:r>
      <w:bookmarkEnd w:id="74"/>
      <w:bookmarkEnd w:id="75"/>
      <w:bookmarkEnd w:id="76"/>
      <w:bookmarkStart w:id="77" w:name="_Toc15851"/>
      <w:bookmarkStart w:id="78" w:name="_Toc9547"/>
      <w:bookmarkStart w:id="79" w:name="_Toc110"/>
      <w:r>
        <w:rPr>
          <w:rFonts w:hint="eastAsia" w:ascii="宋体" w:hAnsi="宋体" w:cs="宋体"/>
          <w:bCs/>
          <w:sz w:val="24"/>
          <w:szCs w:val="24"/>
        </w:rPr>
        <w:t>供应商必须在规定的时间内将自己在比选中</w:t>
      </w:r>
      <w:r>
        <w:rPr>
          <w:rFonts w:hint="eastAsia" w:ascii="宋体" w:hAnsi="宋体" w:cs="宋体"/>
          <w:bCs/>
          <w:sz w:val="24"/>
          <w:szCs w:val="24"/>
          <w:lang w:eastAsia="zh-CN"/>
        </w:rPr>
        <w:t>做出</w:t>
      </w:r>
      <w:r>
        <w:rPr>
          <w:rFonts w:hint="eastAsia" w:ascii="宋体" w:hAnsi="宋体" w:cs="宋体"/>
          <w:bCs/>
          <w:sz w:val="24"/>
          <w:szCs w:val="24"/>
        </w:rPr>
        <w:t>的澄清、变动，经供应商盖章后，以书面方式提交给比选小组。</w:t>
      </w:r>
      <w:bookmarkEnd w:id="77"/>
      <w:bookmarkEnd w:id="78"/>
      <w:bookmarkEnd w:id="79"/>
    </w:p>
    <w:p w14:paraId="66CD58D8">
      <w:pPr>
        <w:keepNext/>
        <w:keepLines/>
        <w:adjustRightInd w:val="0"/>
        <w:spacing w:line="490" w:lineRule="exact"/>
        <w:ind w:firstLine="482"/>
        <w:jc w:val="center"/>
        <w:textAlignment w:val="baseline"/>
        <w:outlineLvl w:val="1"/>
        <w:rPr>
          <w:rFonts w:ascii="宋体" w:hAnsi="宋体" w:cs="宋体"/>
          <w:b/>
          <w:kern w:val="0"/>
          <w:sz w:val="24"/>
          <w:szCs w:val="24"/>
        </w:rPr>
      </w:pPr>
      <w:bookmarkStart w:id="80" w:name="_Toc22225"/>
      <w:bookmarkStart w:id="81" w:name="_Toc30135"/>
      <w:bookmarkStart w:id="82" w:name="_Toc16969"/>
      <w:bookmarkStart w:id="83" w:name="（六）评审及异常情况处理"/>
      <w:r>
        <w:rPr>
          <w:rFonts w:hint="eastAsia" w:ascii="宋体" w:hAnsi="宋体" w:cs="宋体"/>
          <w:b/>
          <w:kern w:val="0"/>
          <w:sz w:val="24"/>
          <w:szCs w:val="24"/>
        </w:rPr>
        <w:t>（六）评审及异常情况处理</w:t>
      </w:r>
      <w:bookmarkEnd w:id="80"/>
      <w:bookmarkEnd w:id="81"/>
      <w:bookmarkEnd w:id="82"/>
    </w:p>
    <w:bookmarkEnd w:id="83"/>
    <w:p w14:paraId="2531F64F">
      <w:pPr>
        <w:spacing w:line="490" w:lineRule="exact"/>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比选小组将遵循公平、公正的原则，对供应商提交的</w:t>
      </w:r>
      <w:r>
        <w:rPr>
          <w:rFonts w:hint="eastAsia" w:ascii="宋体" w:hAnsi="宋体" w:cs="Arial"/>
          <w:sz w:val="24"/>
          <w:szCs w:val="24"/>
          <w:lang w:val="en-US" w:eastAsia="zh-CN"/>
        </w:rPr>
        <w:t>投标方案</w:t>
      </w:r>
      <w:r>
        <w:rPr>
          <w:rFonts w:hint="eastAsia" w:ascii="宋体" w:hAnsi="宋体" w:cs="Arial"/>
          <w:sz w:val="24"/>
          <w:szCs w:val="24"/>
        </w:rPr>
        <w:t>进行综合评审，根据符合采购需求且</w:t>
      </w:r>
      <w:r>
        <w:rPr>
          <w:rFonts w:hint="eastAsia" w:ascii="宋体" w:hAnsi="宋体" w:cs="Arial"/>
          <w:sz w:val="24"/>
          <w:szCs w:val="24"/>
          <w:lang w:val="en-US" w:eastAsia="zh-CN"/>
        </w:rPr>
        <w:t>综合得分最高</w:t>
      </w:r>
      <w:r>
        <w:rPr>
          <w:rFonts w:hint="eastAsia" w:ascii="宋体" w:hAnsi="宋体" w:cs="Arial"/>
          <w:sz w:val="24"/>
          <w:szCs w:val="24"/>
        </w:rPr>
        <w:t>的原则推荐出成交供应商。</w:t>
      </w:r>
      <w:r>
        <w:rPr>
          <w:rFonts w:hint="eastAsia" w:ascii="宋体" w:hAnsi="宋体" w:cs="宋体"/>
          <w:sz w:val="24"/>
        </w:rPr>
        <w:t>若出现</w:t>
      </w:r>
      <w:r>
        <w:rPr>
          <w:rFonts w:hint="eastAsia" w:ascii="宋体" w:hAnsi="宋体" w:cs="宋体"/>
          <w:sz w:val="24"/>
          <w:lang w:val="en-US" w:eastAsia="zh-CN"/>
        </w:rPr>
        <w:t>综合得分相同</w:t>
      </w:r>
      <w:r>
        <w:rPr>
          <w:rFonts w:hint="eastAsia" w:ascii="宋体" w:hAnsi="宋体" w:cs="宋体"/>
          <w:sz w:val="24"/>
        </w:rPr>
        <w:t>的情况，</w:t>
      </w:r>
      <w:r>
        <w:rPr>
          <w:rFonts w:hint="eastAsia" w:ascii="宋体" w:hAnsi="宋体" w:cs="宋体"/>
          <w:sz w:val="24"/>
          <w:szCs w:val="24"/>
        </w:rPr>
        <w:t>则</w:t>
      </w:r>
      <w:r>
        <w:rPr>
          <w:rFonts w:hint="eastAsia" w:ascii="宋体" w:hAnsi="宋体" w:cs="宋体"/>
          <w:sz w:val="24"/>
          <w:szCs w:val="24"/>
          <w:lang w:val="en-US" w:eastAsia="zh-CN"/>
        </w:rPr>
        <w:t>选取报价最低的供应商</w:t>
      </w:r>
      <w:r>
        <w:rPr>
          <w:rFonts w:hint="eastAsia" w:ascii="宋体" w:hAnsi="宋体" w:cs="宋体"/>
          <w:sz w:val="24"/>
          <w:szCs w:val="24"/>
        </w:rPr>
        <w:t>。</w:t>
      </w:r>
    </w:p>
    <w:p w14:paraId="50872F3C">
      <w:pPr>
        <w:spacing w:line="490" w:lineRule="exact"/>
        <w:ind w:firstLine="480" w:firstLineChars="200"/>
        <w:rPr>
          <w:rFonts w:ascii="宋体" w:hAnsi="宋体"/>
          <w:sz w:val="24"/>
          <w:szCs w:val="24"/>
        </w:rPr>
      </w:pPr>
      <w:r>
        <w:rPr>
          <w:rFonts w:hint="eastAsia" w:ascii="宋体" w:hAnsi="宋体"/>
          <w:sz w:val="24"/>
          <w:szCs w:val="24"/>
        </w:rPr>
        <w:t>2、比选时出现以下情况之一的，将予以废标：</w:t>
      </w:r>
    </w:p>
    <w:p w14:paraId="2DCB37ED">
      <w:pPr>
        <w:spacing w:line="49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（1）符合专业条件的供应商或者对采购文件作实质性响应的供应商不足三家的；</w:t>
      </w:r>
    </w:p>
    <w:p w14:paraId="0726108E">
      <w:pPr>
        <w:spacing w:line="490" w:lineRule="exact"/>
        <w:ind w:firstLine="480" w:firstLineChars="200"/>
        <w:rPr>
          <w:rFonts w:ascii="宋体" w:hAnsi="宋体"/>
          <w:sz w:val="24"/>
          <w:szCs w:val="24"/>
        </w:rPr>
      </w:pPr>
      <w:r>
        <w:rPr>
          <w:rFonts w:hint="eastAsia" w:ascii="宋体" w:hAnsi="宋体"/>
          <w:sz w:val="24"/>
          <w:szCs w:val="24"/>
        </w:rPr>
        <w:t>（2）供应商的报价均超过了采购预算，经过多轮比选仍不能降到预算内、且采购人不能支付的；</w:t>
      </w:r>
    </w:p>
    <w:p w14:paraId="404742EE">
      <w:pPr>
        <w:spacing w:line="490" w:lineRule="exact"/>
        <w:ind w:firstLine="480" w:firstLineChars="200"/>
        <w:rPr>
          <w:rFonts w:ascii="宋体" w:hAnsi="宋体"/>
          <w:sz w:val="24"/>
          <w:szCs w:val="24"/>
        </w:rPr>
      </w:pPr>
      <w:r>
        <w:rPr>
          <w:rFonts w:hint="eastAsia" w:ascii="宋体" w:hAnsi="宋体"/>
          <w:sz w:val="24"/>
          <w:szCs w:val="24"/>
        </w:rPr>
        <w:t>（3）经过比选，供应商所提供的货物服务仍无法满足比选文件实质性要求、影响工作的；</w:t>
      </w:r>
    </w:p>
    <w:p w14:paraId="0AFB57E6">
      <w:pPr>
        <w:spacing w:line="490" w:lineRule="exact"/>
        <w:ind w:firstLine="480" w:firstLineChars="200"/>
        <w:rPr>
          <w:rFonts w:ascii="宋体" w:hAnsi="宋体"/>
          <w:sz w:val="24"/>
          <w:szCs w:val="24"/>
        </w:rPr>
      </w:pPr>
      <w:r>
        <w:rPr>
          <w:rFonts w:hint="eastAsia" w:ascii="宋体" w:hAnsi="宋体"/>
          <w:sz w:val="24"/>
          <w:szCs w:val="24"/>
        </w:rPr>
        <w:t>（4）出现影响采购公正的违法、违规行为的；</w:t>
      </w:r>
    </w:p>
    <w:p w14:paraId="4123D105">
      <w:pPr>
        <w:spacing w:line="490" w:lineRule="exact"/>
        <w:ind w:firstLine="480" w:firstLineChars="200"/>
        <w:rPr>
          <w:rFonts w:ascii="宋体" w:hAnsi="宋体"/>
          <w:sz w:val="24"/>
          <w:szCs w:val="24"/>
        </w:rPr>
      </w:pPr>
      <w:r>
        <w:rPr>
          <w:rFonts w:hint="eastAsia" w:ascii="宋体" w:hAnsi="宋体"/>
          <w:sz w:val="24"/>
          <w:szCs w:val="24"/>
        </w:rPr>
        <w:t>（5）因重大变故，采购任务取消的。</w:t>
      </w:r>
    </w:p>
    <w:p w14:paraId="069F8F9E">
      <w:pPr>
        <w:spacing w:line="490" w:lineRule="exact"/>
        <w:ind w:firstLine="480" w:firstLineChars="200"/>
        <w:jc w:val="left"/>
        <w:rPr>
          <w:rFonts w:ascii="宋体" w:hAnsi="宋体" w:cs="Arial"/>
          <w:sz w:val="24"/>
          <w:szCs w:val="24"/>
        </w:rPr>
      </w:pPr>
      <w:r>
        <w:rPr>
          <w:rFonts w:hint="eastAsia" w:ascii="宋体" w:hAnsi="宋体" w:cs="Arial"/>
          <w:sz w:val="24"/>
          <w:szCs w:val="24"/>
        </w:rPr>
        <w:t>3、重新组织比选，采购单位将通过</w:t>
      </w:r>
      <w:r>
        <w:rPr>
          <w:rFonts w:hint="eastAsia" w:ascii="宋体" w:hAnsi="宋体" w:cs="Arial"/>
          <w:sz w:val="24"/>
          <w:szCs w:val="24"/>
          <w:u w:val="single"/>
          <w:lang w:val="en-US" w:eastAsia="zh-CN"/>
        </w:rPr>
        <w:t>金龙精密铜管集团股份有限公司官网</w:t>
      </w:r>
      <w:r>
        <w:rPr>
          <w:rFonts w:hint="eastAsia" w:ascii="宋体" w:hAnsi="宋体" w:cs="Arial"/>
          <w:sz w:val="24"/>
          <w:szCs w:val="24"/>
        </w:rPr>
        <w:t>进行公告。</w:t>
      </w:r>
    </w:p>
    <w:p w14:paraId="51B631C5">
      <w:pPr>
        <w:spacing w:line="490" w:lineRule="exact"/>
        <w:jc w:val="center"/>
        <w:outlineLvl w:val="1"/>
        <w:rPr>
          <w:rFonts w:ascii="宋体" w:hAnsi="宋体" w:cs="宋体"/>
          <w:b/>
          <w:kern w:val="0"/>
          <w:sz w:val="24"/>
          <w:szCs w:val="24"/>
        </w:rPr>
      </w:pPr>
      <w:bookmarkStart w:id="84" w:name="_Toc31134"/>
      <w:bookmarkStart w:id="85" w:name="_Toc18914"/>
      <w:bookmarkStart w:id="86" w:name="_Toc748"/>
      <w:bookmarkStart w:id="87" w:name="（七）报价响应及答疑"/>
      <w:r>
        <w:rPr>
          <w:rFonts w:hint="eastAsia" w:ascii="宋体" w:hAnsi="宋体" w:cs="宋体"/>
          <w:b/>
          <w:kern w:val="0"/>
          <w:sz w:val="24"/>
          <w:szCs w:val="24"/>
        </w:rPr>
        <w:t>（七）报价响应及答疑</w:t>
      </w:r>
      <w:bookmarkEnd w:id="84"/>
      <w:bookmarkEnd w:id="85"/>
      <w:bookmarkEnd w:id="86"/>
    </w:p>
    <w:bookmarkEnd w:id="87"/>
    <w:p w14:paraId="06FFE176">
      <w:pPr>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应有费用。响应报价为供应商在响应文件中提出的各项支付金额的总和。只有总价而没有分项报价的响应文件无效。</w:t>
      </w:r>
    </w:p>
    <w:p w14:paraId="61333104">
      <w:pPr>
        <w:spacing w:line="490" w:lineRule="exact"/>
        <w:ind w:firstLine="480" w:firstLineChars="200"/>
        <w:rPr>
          <w:rFonts w:ascii="宋体" w:hAnsi="宋体"/>
          <w:sz w:val="24"/>
          <w:szCs w:val="24"/>
        </w:rPr>
      </w:pPr>
      <w:r>
        <w:rPr>
          <w:rFonts w:hint="eastAsia" w:ascii="宋体" w:hAnsi="宋体"/>
          <w:sz w:val="24"/>
          <w:szCs w:val="24"/>
        </w:rPr>
        <w:t>2、比选文件中没有提及比选货物来源地的，根据相关规定均应是本国货物，优先采购节能、环保产品。如涉及政府强制采购节能产品，必须在财政部公布的强制采购产品清单范围内选择适用产品。提交响应的货物必须是合法生产的符合国家有关要求的货物，并满足比选文件规定的规格、参数、质量、价格、有效期、售后服务等要求。</w:t>
      </w:r>
    </w:p>
    <w:p w14:paraId="1BE0CFB0">
      <w:pPr>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0B3C697">
      <w:pPr>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2ED7195C">
      <w:pPr>
        <w:spacing w:line="490" w:lineRule="exact"/>
        <w:ind w:firstLine="480" w:firstLineChars="200"/>
        <w:rPr>
          <w:rFonts w:ascii="宋体" w:hAnsi="宋体"/>
          <w:sz w:val="24"/>
          <w:szCs w:val="24"/>
        </w:rPr>
      </w:pPr>
      <w:r>
        <w:rPr>
          <w:rFonts w:hint="eastAsia" w:ascii="宋体" w:hAnsi="宋体"/>
          <w:sz w:val="24"/>
          <w:szCs w:val="24"/>
        </w:rPr>
        <w:t>5、供应商如果对比选文件的其他任何内容有相关疑问</w:t>
      </w:r>
      <w:r>
        <w:rPr>
          <w:rFonts w:hint="eastAsia" w:ascii="宋体" w:hAnsi="宋体"/>
          <w:sz w:val="24"/>
        </w:rPr>
        <w:t>，可以书面形式向采购人提出。</w:t>
      </w:r>
    </w:p>
    <w:p w14:paraId="2AA5A92F">
      <w:pPr>
        <w:spacing w:line="49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054302B7">
      <w:pPr>
        <w:keepNext/>
        <w:keepLines/>
        <w:adjustRightInd w:val="0"/>
        <w:spacing w:line="490" w:lineRule="exact"/>
        <w:ind w:firstLine="482"/>
        <w:jc w:val="center"/>
        <w:textAlignment w:val="baseline"/>
        <w:outlineLvl w:val="1"/>
        <w:rPr>
          <w:rFonts w:ascii="宋体" w:hAnsi="宋体" w:cs="宋体"/>
          <w:b/>
          <w:kern w:val="0"/>
          <w:sz w:val="24"/>
          <w:szCs w:val="24"/>
        </w:rPr>
      </w:pPr>
      <w:bookmarkStart w:id="88" w:name="_Toc8394"/>
      <w:bookmarkStart w:id="89" w:name="_Toc26079"/>
      <w:bookmarkStart w:id="90" w:name="_Toc28647"/>
      <w:r>
        <w:rPr>
          <w:rFonts w:hint="eastAsia" w:ascii="宋体" w:hAnsi="宋体" w:cs="宋体"/>
          <w:b/>
          <w:kern w:val="0"/>
          <w:sz w:val="24"/>
          <w:szCs w:val="24"/>
        </w:rPr>
        <w:t>（八）合同的签订</w:t>
      </w:r>
      <w:bookmarkEnd w:id="88"/>
      <w:bookmarkEnd w:id="89"/>
      <w:bookmarkEnd w:id="90"/>
    </w:p>
    <w:p w14:paraId="4EAE1880">
      <w:pPr>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w:t>
      </w:r>
      <w:r>
        <w:rPr>
          <w:rFonts w:ascii="宋体" w:hAnsi="宋体" w:cs="Arial"/>
          <w:sz w:val="24"/>
          <w:szCs w:val="24"/>
        </w:rPr>
        <w:t>15</w:t>
      </w:r>
      <w:r>
        <w:rPr>
          <w:rFonts w:hint="eastAsia" w:ascii="宋体" w:hAnsi="宋体" w:cs="Arial"/>
          <w:sz w:val="24"/>
          <w:szCs w:val="24"/>
        </w:rPr>
        <w:t>日。无正当理由不得拒绝或者拖延签订合同，因供应商自身原因导致无法及时签订的除外。采购文件、成交供应商的响应文件及澄清文件等，均作为合同的附件。</w:t>
      </w:r>
    </w:p>
    <w:p w14:paraId="46ED5863">
      <w:pPr>
        <w:spacing w:line="49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p>
    <w:p w14:paraId="1B33EC18">
      <w:pPr>
        <w:spacing w:line="490" w:lineRule="exact"/>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、采购人可根据项目特点、供应商诚信等因素，要求供应商提交银行、保险公司、担保公司等金融机构出具的预付款保函或其他担保措施。</w:t>
      </w:r>
    </w:p>
    <w:p w14:paraId="0306B5A9">
      <w:pPr>
        <w:keepNext/>
        <w:keepLines/>
        <w:adjustRightInd w:val="0"/>
        <w:spacing w:line="490" w:lineRule="exact"/>
        <w:ind w:firstLine="482"/>
        <w:jc w:val="center"/>
        <w:textAlignment w:val="baseline"/>
        <w:outlineLvl w:val="1"/>
        <w:rPr>
          <w:rFonts w:ascii="宋体" w:hAnsi="宋体" w:cs="宋体"/>
          <w:b/>
          <w:kern w:val="0"/>
          <w:sz w:val="24"/>
          <w:szCs w:val="24"/>
        </w:rPr>
      </w:pPr>
      <w:bookmarkStart w:id="91" w:name="_Toc30371"/>
      <w:bookmarkStart w:id="92" w:name="_Toc15212"/>
      <w:bookmarkStart w:id="93" w:name="_Toc22593"/>
      <w:r>
        <w:rPr>
          <w:rFonts w:hint="eastAsia" w:ascii="宋体" w:hAnsi="宋体" w:cs="宋体"/>
          <w:b/>
          <w:kern w:val="0"/>
          <w:sz w:val="24"/>
          <w:szCs w:val="24"/>
        </w:rPr>
        <w:t>（九）澄清及变更</w:t>
      </w:r>
      <w:bookmarkEnd w:id="91"/>
      <w:bookmarkEnd w:id="92"/>
      <w:bookmarkEnd w:id="93"/>
    </w:p>
    <w:p w14:paraId="4F679E8D">
      <w:pPr>
        <w:spacing w:line="490" w:lineRule="exact"/>
        <w:ind w:firstLine="480" w:firstLineChars="200"/>
      </w:pPr>
      <w:r>
        <w:rPr>
          <w:rFonts w:hint="eastAsia" w:ascii="宋体" w:hAnsi="宋体"/>
          <w:sz w:val="24"/>
          <w:szCs w:val="24"/>
        </w:rPr>
        <w:t>比选文件如有澄清及变更，将以</w:t>
      </w:r>
      <w:r>
        <w:rPr>
          <w:rFonts w:hint="eastAsia" w:ascii="宋体" w:hAnsi="宋体"/>
          <w:sz w:val="24"/>
          <w:szCs w:val="24"/>
          <w:lang w:val="en-US" w:eastAsia="zh-CN"/>
        </w:rPr>
        <w:t>电子邮件形式发送至有意向参选供应商邮箱</w:t>
      </w:r>
      <w:r>
        <w:rPr>
          <w:rFonts w:hint="eastAsia" w:ascii="宋体" w:hAnsi="宋体"/>
          <w:sz w:val="24"/>
          <w:szCs w:val="24"/>
        </w:rPr>
        <w:t>，请供应商及时关注。</w:t>
      </w:r>
    </w:p>
    <w:p w14:paraId="4C312B41">
      <w:pPr>
        <w:keepNext/>
        <w:keepLines/>
        <w:adjustRightInd w:val="0"/>
        <w:spacing w:line="490" w:lineRule="exact"/>
        <w:ind w:firstLine="482"/>
        <w:jc w:val="center"/>
        <w:textAlignment w:val="baseline"/>
        <w:outlineLvl w:val="1"/>
        <w:rPr>
          <w:rFonts w:ascii="宋体" w:hAnsi="宋体" w:cs="宋体"/>
          <w:b/>
          <w:kern w:val="0"/>
          <w:sz w:val="24"/>
          <w:szCs w:val="24"/>
        </w:rPr>
      </w:pPr>
      <w:bookmarkStart w:id="94" w:name="_Toc11886"/>
      <w:bookmarkStart w:id="95" w:name="_Toc14936"/>
      <w:bookmarkStart w:id="96" w:name="_Toc16028"/>
      <w:r>
        <w:rPr>
          <w:rFonts w:hint="eastAsia" w:ascii="宋体" w:hAnsi="宋体" w:cs="宋体"/>
          <w:b/>
          <w:kern w:val="0"/>
          <w:sz w:val="24"/>
          <w:szCs w:val="24"/>
        </w:rPr>
        <w:t>（十）验收</w:t>
      </w:r>
      <w:bookmarkEnd w:id="94"/>
      <w:bookmarkEnd w:id="95"/>
      <w:bookmarkEnd w:id="96"/>
    </w:p>
    <w:p w14:paraId="11BE499E">
      <w:pPr>
        <w:spacing w:line="49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086C0D98">
      <w:pPr>
        <w:spacing w:line="490" w:lineRule="exact"/>
        <w:ind w:firstLine="480" w:firstLineChars="200"/>
        <w:rPr>
          <w:rFonts w:ascii="宋体" w:hAnsi="宋体"/>
          <w:sz w:val="24"/>
          <w:szCs w:val="24"/>
        </w:rPr>
      </w:pPr>
      <w:r>
        <w:rPr>
          <w:rFonts w:hint="eastAsia" w:ascii="宋体" w:hAnsi="宋体"/>
          <w:sz w:val="24"/>
          <w:szCs w:val="24"/>
        </w:rPr>
        <w:t>2、采购人验收时，应成立三人以上（由合同双方、服务</w:t>
      </w:r>
      <w:r>
        <w:rPr>
          <w:rFonts w:ascii="宋体" w:hAnsi="宋体"/>
          <w:sz w:val="24"/>
          <w:szCs w:val="24"/>
        </w:rPr>
        <w:t>对象</w:t>
      </w:r>
      <w:r>
        <w:rPr>
          <w:rFonts w:hint="eastAsia" w:ascii="宋体" w:hAnsi="宋体"/>
          <w:sz w:val="24"/>
          <w:szCs w:val="24"/>
        </w:rPr>
        <w:t>、技术人员、纪检等相关人员组成）验收小组，明确责任，严格依照采购文件、成交通知书、合同及相关验收规范进行核对、验收，形成验收结论，并出具书面验收报告。</w:t>
      </w:r>
    </w:p>
    <w:p w14:paraId="46CF6A10">
      <w:pPr>
        <w:spacing w:line="49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48907E01">
      <w:pPr>
        <w:keepNext/>
        <w:keepLines/>
        <w:adjustRightInd w:val="0"/>
        <w:spacing w:line="490" w:lineRule="exact"/>
        <w:ind w:firstLine="482"/>
        <w:jc w:val="center"/>
        <w:textAlignment w:val="baseline"/>
        <w:outlineLvl w:val="1"/>
        <w:rPr>
          <w:rFonts w:ascii="宋体" w:hAnsi="宋体" w:cs="宋体"/>
          <w:b/>
          <w:kern w:val="0"/>
          <w:sz w:val="24"/>
          <w:szCs w:val="24"/>
        </w:rPr>
      </w:pPr>
      <w:bookmarkStart w:id="97" w:name="_Toc29355"/>
      <w:bookmarkStart w:id="98" w:name="_Toc25974"/>
      <w:bookmarkStart w:id="99" w:name="_Toc24748"/>
      <w:r>
        <w:rPr>
          <w:rFonts w:hint="eastAsia" w:ascii="宋体" w:hAnsi="宋体" w:cs="宋体"/>
          <w:b/>
          <w:kern w:val="0"/>
          <w:sz w:val="24"/>
          <w:szCs w:val="24"/>
        </w:rPr>
        <w:t>（十一）质疑</w:t>
      </w:r>
      <w:bookmarkEnd w:id="97"/>
      <w:bookmarkEnd w:id="98"/>
      <w:bookmarkEnd w:id="99"/>
    </w:p>
    <w:p w14:paraId="6E806572">
      <w:pPr>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1、质疑人认为中标结果使自己的权益受到损害的，可以向采购人提出质疑。质疑实行实名制，应当有具体的事项及根据，不得进行虚假、恶意质疑，扰乱比选活动的正常工作秩序。</w:t>
      </w:r>
    </w:p>
    <w:p w14:paraId="26C72BB2">
      <w:pPr>
        <w:spacing w:line="490" w:lineRule="exact"/>
        <w:ind w:firstLine="480" w:firstLineChars="200"/>
        <w:rPr>
          <w:rFonts w:ascii="宋体" w:hAnsi="宋体"/>
          <w:bCs/>
          <w:sz w:val="24"/>
        </w:rPr>
      </w:pPr>
      <w:r>
        <w:rPr>
          <w:rFonts w:hint="eastAsia" w:ascii="宋体" w:hAnsi="宋体"/>
          <w:bCs/>
          <w:sz w:val="24"/>
        </w:rPr>
        <w:t>2、质疑应在规定时限内提出：</w:t>
      </w:r>
    </w:p>
    <w:p w14:paraId="1E1172E2">
      <w:pPr>
        <w:spacing w:line="490" w:lineRule="exact"/>
        <w:ind w:firstLine="480" w:firstLineChars="200"/>
        <w:rPr>
          <w:rFonts w:ascii="宋体" w:hAnsi="宋体"/>
          <w:bCs/>
          <w:sz w:val="24"/>
        </w:rPr>
      </w:pPr>
      <w:r>
        <w:rPr>
          <w:rFonts w:hint="eastAsia" w:ascii="宋体" w:hAnsi="宋体"/>
          <w:bCs/>
          <w:sz w:val="24"/>
        </w:rPr>
        <w:t>对中标结果的质疑，应在中标结果公布之日起</w:t>
      </w:r>
      <w:r>
        <w:rPr>
          <w:rFonts w:hint="eastAsia" w:ascii="宋体" w:hAnsi="宋体"/>
          <w:bCs/>
          <w:sz w:val="24"/>
          <w:lang w:val="en-US" w:eastAsia="zh-CN"/>
        </w:rPr>
        <w:t>3</w:t>
      </w:r>
      <w:r>
        <w:rPr>
          <w:rFonts w:hint="eastAsia" w:ascii="宋体" w:hAnsi="宋体"/>
          <w:bCs/>
          <w:sz w:val="24"/>
        </w:rPr>
        <w:t>个工作日内提出。</w:t>
      </w:r>
    </w:p>
    <w:p w14:paraId="3E19765A">
      <w:pPr>
        <w:spacing w:line="490" w:lineRule="exact"/>
        <w:ind w:firstLine="480" w:firstLineChars="200"/>
        <w:rPr>
          <w:rFonts w:ascii="宋体" w:hAnsi="宋体"/>
          <w:bCs/>
          <w:sz w:val="24"/>
        </w:rPr>
      </w:pPr>
      <w:r>
        <w:rPr>
          <w:rFonts w:hint="eastAsia" w:ascii="宋体" w:hAnsi="宋体"/>
          <w:bCs/>
          <w:sz w:val="24"/>
        </w:rPr>
        <w:t>3、质疑材料应当包括以下内容：</w:t>
      </w:r>
    </w:p>
    <w:p w14:paraId="27AF5841">
      <w:pPr>
        <w:widowControl/>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1139DFF1">
      <w:pPr>
        <w:widowControl/>
        <w:spacing w:line="490" w:lineRule="exact"/>
        <w:ind w:firstLine="480" w:firstLineChars="200"/>
        <w:jc w:val="left"/>
        <w:rPr>
          <w:rFonts w:ascii="宋体" w:hAnsi="宋体"/>
          <w:bCs/>
          <w:sz w:val="24"/>
        </w:rPr>
      </w:pPr>
      <w:r>
        <w:rPr>
          <w:rFonts w:hint="eastAsia" w:ascii="宋体" w:hAnsi="宋体"/>
          <w:bCs/>
          <w:sz w:val="24"/>
        </w:rPr>
        <w:t>3.2项目名称、包别号（如有）；</w:t>
      </w:r>
    </w:p>
    <w:p w14:paraId="2A433588">
      <w:pPr>
        <w:widowControl/>
        <w:spacing w:line="490" w:lineRule="exact"/>
        <w:ind w:firstLine="480" w:firstLineChars="200"/>
        <w:jc w:val="left"/>
        <w:rPr>
          <w:rFonts w:ascii="宋体" w:hAnsi="宋体"/>
          <w:bCs/>
          <w:sz w:val="24"/>
        </w:rPr>
      </w:pPr>
      <w:r>
        <w:rPr>
          <w:rFonts w:hint="eastAsia" w:ascii="宋体" w:hAnsi="宋体"/>
          <w:bCs/>
          <w:sz w:val="24"/>
        </w:rPr>
        <w:t>3.3被质疑人名称；</w:t>
      </w:r>
    </w:p>
    <w:p w14:paraId="79673F17">
      <w:pPr>
        <w:widowControl/>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79D35F11">
      <w:pPr>
        <w:widowControl/>
        <w:spacing w:line="490" w:lineRule="exact"/>
        <w:ind w:firstLine="480" w:firstLineChars="200"/>
        <w:jc w:val="left"/>
        <w:rPr>
          <w:rFonts w:ascii="宋体" w:hAnsi="宋体"/>
          <w:bCs/>
          <w:sz w:val="24"/>
        </w:rPr>
      </w:pPr>
      <w:r>
        <w:rPr>
          <w:rFonts w:hint="eastAsia" w:ascii="宋体" w:hAnsi="宋体"/>
          <w:bCs/>
          <w:sz w:val="24"/>
        </w:rPr>
        <w:t>3.5明确的请求及主张；</w:t>
      </w:r>
    </w:p>
    <w:p w14:paraId="7344CF3D">
      <w:pPr>
        <w:widowControl/>
        <w:spacing w:line="490" w:lineRule="exact"/>
        <w:ind w:firstLine="480" w:firstLineChars="200"/>
        <w:jc w:val="left"/>
        <w:rPr>
          <w:rFonts w:ascii="宋体" w:hAnsi="宋体"/>
          <w:bCs/>
          <w:sz w:val="24"/>
        </w:rPr>
      </w:pPr>
      <w:r>
        <w:rPr>
          <w:rFonts w:hint="eastAsia" w:ascii="宋体" w:hAnsi="宋体"/>
          <w:bCs/>
          <w:sz w:val="24"/>
        </w:rPr>
        <w:t>3.6提起质疑的日期。</w:t>
      </w:r>
    </w:p>
    <w:p w14:paraId="1E49F6BA">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722C0D49">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79C01D1E">
      <w:pPr>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97DFE43">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4.1提起质疑的主体不是参与该采购项目活动的供应商；</w:t>
      </w:r>
    </w:p>
    <w:p w14:paraId="0EC2D9C0">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E8FC70C">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81180BB">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7CDF5ABA">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1EDF714A">
      <w:pPr>
        <w:widowControl/>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0E567AE3">
      <w:pPr>
        <w:tabs>
          <w:tab w:val="left" w:pos="8190"/>
        </w:tabs>
        <w:spacing w:line="490" w:lineRule="exact"/>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5F8D680F">
      <w:pPr>
        <w:spacing w:line="49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2E975D">
      <w:pPr>
        <w:spacing w:line="490" w:lineRule="exact"/>
        <w:ind w:firstLine="480" w:firstLineChars="200"/>
        <w:rPr>
          <w:rFonts w:ascii="宋体" w:hAnsi="宋体"/>
          <w:bCs/>
          <w:sz w:val="24"/>
        </w:rPr>
      </w:pPr>
      <w:r>
        <w:rPr>
          <w:rFonts w:hint="eastAsia" w:ascii="宋体" w:hAnsi="宋体"/>
          <w:bCs/>
          <w:sz w:val="24"/>
        </w:rPr>
        <w:t>质疑人对质疑答复不满意或采购人未在规定时间内做出答复的，可以在规定期限内向相关部门提起投诉。</w:t>
      </w:r>
    </w:p>
    <w:p w14:paraId="6DAE161A">
      <w:pPr>
        <w:spacing w:line="490" w:lineRule="exact"/>
        <w:ind w:firstLine="480" w:firstLineChars="200"/>
        <w:rPr>
          <w:rFonts w:ascii="宋体" w:hAnsi="宋体"/>
          <w:bCs/>
          <w:sz w:val="24"/>
        </w:rPr>
      </w:pPr>
      <w:r>
        <w:rPr>
          <w:rFonts w:hint="eastAsia" w:ascii="宋体" w:hAnsi="宋体"/>
          <w:bCs/>
          <w:sz w:val="24"/>
        </w:rPr>
        <w:t>质疑人应在答复期满后十五个工作日内提起投诉。</w:t>
      </w:r>
    </w:p>
    <w:p w14:paraId="4AE66739">
      <w:pPr>
        <w:spacing w:line="490" w:lineRule="exact"/>
        <w:ind w:firstLine="480"/>
        <w:rPr>
          <w:rFonts w:ascii="宋体" w:hAnsi="宋体"/>
          <w:bCs/>
          <w:sz w:val="24"/>
          <w:szCs w:val="24"/>
        </w:rPr>
      </w:pPr>
      <w:r>
        <w:rPr>
          <w:rFonts w:hint="eastAsia" w:ascii="宋体" w:hAnsi="宋体"/>
          <w:bCs/>
          <w:sz w:val="24"/>
        </w:rPr>
        <w:t>7、</w:t>
      </w:r>
      <w:r>
        <w:rPr>
          <w:rFonts w:hint="eastAsia" w:ascii="宋体" w:hAnsi="宋体"/>
          <w:bCs/>
          <w:sz w:val="24"/>
          <w:szCs w:val="24"/>
        </w:rPr>
        <w:t>投诉人有下列行为之一的，属于虚假、恶意投诉，</w:t>
      </w:r>
      <w:r>
        <w:rPr>
          <w:rFonts w:hint="eastAsia" w:ascii="宋体" w:hAnsi="宋体"/>
          <w:bCs/>
          <w:sz w:val="24"/>
          <w:szCs w:val="24"/>
          <w:lang w:val="en-US" w:eastAsia="zh-CN"/>
        </w:rPr>
        <w:t>不予受理</w:t>
      </w:r>
      <w:r>
        <w:rPr>
          <w:rFonts w:hint="eastAsia" w:ascii="宋体" w:hAnsi="宋体"/>
          <w:bCs/>
          <w:sz w:val="24"/>
          <w:szCs w:val="24"/>
        </w:rPr>
        <w:t>：</w:t>
      </w:r>
    </w:p>
    <w:p w14:paraId="13EAA443">
      <w:pPr>
        <w:spacing w:line="490" w:lineRule="exact"/>
        <w:ind w:firstLine="480"/>
        <w:rPr>
          <w:rFonts w:ascii="宋体" w:hAnsi="宋体"/>
          <w:bCs/>
          <w:sz w:val="24"/>
          <w:szCs w:val="24"/>
        </w:rPr>
      </w:pPr>
      <w:r>
        <w:rPr>
          <w:rFonts w:hint="eastAsia" w:ascii="宋体" w:hAnsi="宋体"/>
          <w:bCs/>
          <w:sz w:val="24"/>
          <w:szCs w:val="24"/>
        </w:rPr>
        <w:t>（一）捏造事实；</w:t>
      </w:r>
    </w:p>
    <w:p w14:paraId="7A014CB5">
      <w:pPr>
        <w:spacing w:line="490" w:lineRule="exact"/>
        <w:ind w:firstLine="480"/>
        <w:rPr>
          <w:rFonts w:ascii="宋体" w:hAnsi="宋体"/>
          <w:bCs/>
          <w:sz w:val="24"/>
          <w:szCs w:val="24"/>
        </w:rPr>
      </w:pPr>
      <w:r>
        <w:rPr>
          <w:rFonts w:hint="eastAsia" w:ascii="宋体" w:hAnsi="宋体"/>
          <w:bCs/>
          <w:sz w:val="24"/>
          <w:szCs w:val="24"/>
        </w:rPr>
        <w:t>（二）提供虚假材料；</w:t>
      </w:r>
    </w:p>
    <w:p w14:paraId="09D88042">
      <w:pPr>
        <w:spacing w:line="490" w:lineRule="exact"/>
        <w:ind w:firstLine="480"/>
        <w:rPr>
          <w:sz w:val="24"/>
        </w:rPr>
      </w:pPr>
      <w:r>
        <w:rPr>
          <w:rFonts w:hint="eastAsia" w:ascii="宋体" w:hAnsi="宋体"/>
          <w:bCs/>
          <w:sz w:val="24"/>
          <w:szCs w:val="24"/>
        </w:rPr>
        <w:t>（三）以非法手段取得证明材料。证据来源的合法性存在明显疑问，投诉人无法证明其取得方式合法的，视为以非法手段取得证明材料。</w:t>
      </w:r>
    </w:p>
    <w:p w14:paraId="38BF905B">
      <w:pPr>
        <w:ind w:firstLine="560"/>
        <w:rPr>
          <w:rFonts w:ascii="宋体" w:hAnsi="宋体" w:cs="宋体"/>
          <w:sz w:val="28"/>
          <w:szCs w:val="28"/>
        </w:rPr>
      </w:pPr>
      <w:r>
        <w:rPr>
          <w:rFonts w:hint="eastAsia" w:ascii="宋体" w:hAnsi="宋体" w:cs="宋体"/>
          <w:sz w:val="28"/>
          <w:szCs w:val="28"/>
        </w:rPr>
        <w:br w:type="page"/>
      </w:r>
    </w:p>
    <w:p w14:paraId="142F9743">
      <w:pPr>
        <w:keepNext/>
        <w:keepLines/>
        <w:adjustRightInd w:val="0"/>
        <w:spacing w:line="560" w:lineRule="exact"/>
        <w:ind w:firstLine="562"/>
        <w:jc w:val="center"/>
        <w:textAlignment w:val="baseline"/>
        <w:outlineLvl w:val="0"/>
        <w:rPr>
          <w:rFonts w:ascii="宋体" w:hAnsi="宋体" w:cs="宋体"/>
          <w:b/>
          <w:kern w:val="0"/>
          <w:sz w:val="28"/>
          <w:szCs w:val="28"/>
        </w:rPr>
      </w:pPr>
      <w:bookmarkStart w:id="100" w:name="_Toc13399"/>
      <w:bookmarkStart w:id="101" w:name="_Toc27608"/>
      <w:r>
        <w:rPr>
          <w:rFonts w:hint="eastAsia" w:ascii="宋体" w:hAnsi="宋体" w:cs="宋体"/>
          <w:b/>
          <w:kern w:val="0"/>
          <w:sz w:val="28"/>
          <w:szCs w:val="28"/>
        </w:rPr>
        <w:t>二、采购合同</w:t>
      </w:r>
      <w:bookmarkEnd w:id="100"/>
      <w:bookmarkEnd w:id="101"/>
    </w:p>
    <w:p w14:paraId="45A0D22F">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 xml:space="preserve">合同编号：             签约时间：          签订地点：                </w:t>
      </w:r>
    </w:p>
    <w:p w14:paraId="778C7A88">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买方：</w:t>
      </w:r>
    </w:p>
    <w:p w14:paraId="02D9F7F3">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统一社会信用代码：</w:t>
      </w:r>
    </w:p>
    <w:p w14:paraId="6C62CFC9">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住所：</w:t>
      </w:r>
    </w:p>
    <w:p w14:paraId="632E0E0E">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卖方：</w:t>
      </w:r>
    </w:p>
    <w:p w14:paraId="7A6C8EC7">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统一社会信用代码：</w:t>
      </w:r>
    </w:p>
    <w:p w14:paraId="60C1A759">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住所：</w:t>
      </w:r>
    </w:p>
    <w:p w14:paraId="321505D9">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买卖双方依照《中华人民共和国民法典》及其他有关法律、行政法规、遵循平等、自愿、公平和诚实信用的原则，订立本合同。</w:t>
      </w:r>
    </w:p>
    <w:p w14:paraId="1AAFA8DB">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1.定义</w:t>
      </w:r>
    </w:p>
    <w:p w14:paraId="6EAFDF2F">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1.1“合同”系指买卖双方自愿签署并达成的、载明双方权利义务的协议，包括所有的附件、附录、补充协议、通知书、确认书等以及上述文件所提到的构成合同的所有文件。</w:t>
      </w:r>
    </w:p>
    <w:p w14:paraId="6452E88F">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1.2“货物”系指卖方根据合同规定须向买方提供的保证正常运行的一切设备、机械、图纸、装箱资料及其他材料。</w:t>
      </w:r>
    </w:p>
    <w:p w14:paraId="2F9E31C9">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1.3“服务”系指根据合同规定卖方承担与供货有关的辅助服务，如包装、运输、保险以及其他的伴随服务，例如安装、调试、提供技术援助、培训和合同中规定卖方应承担的其他义务。</w:t>
      </w:r>
    </w:p>
    <w:p w14:paraId="260D9127">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1.4“项目现场”系指本合同项下买方指定的货物送达、安装、运行的场所。</w:t>
      </w:r>
    </w:p>
    <w:p w14:paraId="4DFFEF3E">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1.5“验收机构”系指双方依据合同规定或国家相关规定的程序和条件组成验收小组，确认合同项下的货物符合技术规范的要求。</w:t>
      </w:r>
    </w:p>
    <w:p w14:paraId="26DA0EF3">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2、设备范围、价格、数量</w:t>
      </w:r>
    </w:p>
    <w:tbl>
      <w:tblPr>
        <w:tblStyle w:val="1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06"/>
        <w:gridCol w:w="1665"/>
        <w:gridCol w:w="1185"/>
        <w:gridCol w:w="1760"/>
        <w:gridCol w:w="1418"/>
        <w:gridCol w:w="1665"/>
      </w:tblGrid>
      <w:tr w14:paraId="0664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gridSpan w:val="2"/>
            <w:tcBorders>
              <w:top w:val="single" w:color="auto" w:sz="4" w:space="0"/>
              <w:left w:val="single" w:color="auto" w:sz="4" w:space="0"/>
              <w:bottom w:val="single" w:color="auto" w:sz="4" w:space="0"/>
              <w:right w:val="single" w:color="auto" w:sz="4" w:space="0"/>
            </w:tcBorders>
            <w:vAlign w:val="center"/>
          </w:tcPr>
          <w:p w14:paraId="1BD7D9DD">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设备名称</w:t>
            </w:r>
          </w:p>
        </w:tc>
        <w:tc>
          <w:tcPr>
            <w:tcW w:w="1665" w:type="dxa"/>
            <w:tcBorders>
              <w:top w:val="single" w:color="auto" w:sz="4" w:space="0"/>
              <w:left w:val="single" w:color="auto" w:sz="4" w:space="0"/>
              <w:bottom w:val="single" w:color="auto" w:sz="4" w:space="0"/>
              <w:right w:val="single" w:color="auto" w:sz="4" w:space="0"/>
            </w:tcBorders>
          </w:tcPr>
          <w:p w14:paraId="5C7B3012">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规格型号</w:t>
            </w:r>
          </w:p>
        </w:tc>
        <w:tc>
          <w:tcPr>
            <w:tcW w:w="1185" w:type="dxa"/>
            <w:tcBorders>
              <w:top w:val="single" w:color="auto" w:sz="4" w:space="0"/>
              <w:left w:val="single" w:color="auto" w:sz="4" w:space="0"/>
              <w:bottom w:val="single" w:color="auto" w:sz="4" w:space="0"/>
              <w:right w:val="single" w:color="auto" w:sz="4" w:space="0"/>
            </w:tcBorders>
            <w:vAlign w:val="center"/>
          </w:tcPr>
          <w:p w14:paraId="742C8A75">
            <w:pPr>
              <w:widowControl/>
              <w:tabs>
                <w:tab w:val="left" w:pos="420"/>
              </w:tabs>
              <w:bidi w:val="0"/>
              <w:spacing w:line="500" w:lineRule="exact"/>
              <w:jc w:val="left"/>
              <w:rPr>
                <w:rFonts w:hint="default" w:ascii="华文仿宋" w:hAnsi="华文仿宋" w:eastAsia="宋体" w:cs="宋体"/>
                <w:color w:val="auto"/>
                <w:sz w:val="24"/>
                <w:szCs w:val="22"/>
                <w:highlight w:val="none"/>
                <w:lang w:val="en-US" w:eastAsia="zh-CN"/>
              </w:rPr>
            </w:pPr>
            <w:r>
              <w:rPr>
                <w:rFonts w:hint="eastAsia" w:ascii="华文仿宋" w:hAnsi="华文仿宋" w:eastAsia="宋体" w:cs="宋体"/>
                <w:color w:val="auto"/>
                <w:sz w:val="24"/>
                <w:szCs w:val="22"/>
                <w:highlight w:val="none"/>
                <w:lang w:val="en-US" w:eastAsia="zh-CN"/>
              </w:rPr>
              <w:t>数量</w:t>
            </w:r>
          </w:p>
        </w:tc>
        <w:tc>
          <w:tcPr>
            <w:tcW w:w="1760" w:type="dxa"/>
            <w:tcBorders>
              <w:top w:val="single" w:color="auto" w:sz="4" w:space="0"/>
              <w:left w:val="single" w:color="auto" w:sz="4" w:space="0"/>
              <w:bottom w:val="single" w:color="auto" w:sz="4" w:space="0"/>
              <w:right w:val="single" w:color="auto" w:sz="4" w:space="0"/>
            </w:tcBorders>
            <w:vAlign w:val="center"/>
          </w:tcPr>
          <w:p w14:paraId="5B462344">
            <w:pPr>
              <w:widowControl/>
              <w:tabs>
                <w:tab w:val="left" w:pos="420"/>
              </w:tabs>
              <w:bidi w:val="0"/>
              <w:spacing w:line="500" w:lineRule="exact"/>
              <w:jc w:val="left"/>
              <w:rPr>
                <w:rFonts w:hint="eastAsia" w:ascii="华文仿宋" w:hAnsi="华文仿宋" w:eastAsia="宋体" w:cs="宋体"/>
                <w:color w:val="auto"/>
                <w:sz w:val="24"/>
                <w:szCs w:val="22"/>
                <w:highlight w:val="none"/>
                <w:lang w:eastAsia="zh-CN"/>
              </w:rPr>
            </w:pPr>
            <w:r>
              <w:rPr>
                <w:rFonts w:hint="eastAsia" w:ascii="华文仿宋" w:hAnsi="华文仿宋" w:eastAsia="宋体" w:cs="宋体"/>
                <w:color w:val="auto"/>
                <w:sz w:val="24"/>
                <w:szCs w:val="22"/>
                <w:highlight w:val="none"/>
                <w:lang w:val="en-US" w:eastAsia="zh-CN"/>
              </w:rPr>
              <w:t>单价</w:t>
            </w:r>
          </w:p>
        </w:tc>
        <w:tc>
          <w:tcPr>
            <w:tcW w:w="1418" w:type="dxa"/>
            <w:tcBorders>
              <w:top w:val="single" w:color="auto" w:sz="4" w:space="0"/>
              <w:left w:val="single" w:color="auto" w:sz="4" w:space="0"/>
              <w:bottom w:val="single" w:color="auto" w:sz="4" w:space="0"/>
              <w:right w:val="single" w:color="auto" w:sz="4" w:space="0"/>
            </w:tcBorders>
            <w:vAlign w:val="center"/>
          </w:tcPr>
          <w:p w14:paraId="6FEDC5D5">
            <w:pPr>
              <w:widowControl/>
              <w:tabs>
                <w:tab w:val="left" w:pos="420"/>
              </w:tabs>
              <w:bidi w:val="0"/>
              <w:spacing w:line="500" w:lineRule="exact"/>
              <w:jc w:val="left"/>
              <w:rPr>
                <w:rFonts w:hint="default" w:ascii="华文仿宋" w:hAnsi="华文仿宋" w:eastAsia="宋体" w:cs="宋体"/>
                <w:color w:val="auto"/>
                <w:sz w:val="24"/>
                <w:szCs w:val="22"/>
                <w:highlight w:val="none"/>
                <w:lang w:val="en-US"/>
              </w:rPr>
            </w:pPr>
            <w:r>
              <w:rPr>
                <w:rFonts w:hint="eastAsia" w:ascii="华文仿宋" w:hAnsi="华文仿宋" w:eastAsia="宋体" w:cs="宋体"/>
                <w:color w:val="auto"/>
                <w:sz w:val="24"/>
                <w:szCs w:val="22"/>
                <w:highlight w:val="none"/>
                <w:lang w:val="en-US" w:eastAsia="zh-CN"/>
              </w:rPr>
              <w:t>税额13%</w:t>
            </w:r>
          </w:p>
        </w:tc>
        <w:tc>
          <w:tcPr>
            <w:tcW w:w="1665" w:type="dxa"/>
            <w:tcBorders>
              <w:top w:val="single" w:color="auto" w:sz="4" w:space="0"/>
              <w:left w:val="single" w:color="auto" w:sz="4" w:space="0"/>
              <w:bottom w:val="single" w:color="auto" w:sz="4" w:space="0"/>
              <w:right w:val="single" w:color="auto" w:sz="4" w:space="0"/>
            </w:tcBorders>
            <w:vAlign w:val="center"/>
          </w:tcPr>
          <w:p w14:paraId="25779D02">
            <w:pPr>
              <w:widowControl/>
              <w:tabs>
                <w:tab w:val="left" w:pos="420"/>
              </w:tabs>
              <w:bidi w:val="0"/>
              <w:spacing w:line="500" w:lineRule="exact"/>
              <w:jc w:val="left"/>
              <w:rPr>
                <w:rFonts w:hint="eastAsia" w:ascii="华文仿宋" w:hAnsi="华文仿宋" w:eastAsia="宋体" w:cs="宋体"/>
                <w:color w:val="auto"/>
                <w:sz w:val="24"/>
                <w:szCs w:val="22"/>
                <w:highlight w:val="none"/>
                <w:lang w:eastAsia="zh-CN"/>
              </w:rPr>
            </w:pPr>
            <w:r>
              <w:rPr>
                <w:rFonts w:hint="eastAsia" w:ascii="华文仿宋" w:hAnsi="华文仿宋" w:eastAsia="宋体" w:cs="宋体"/>
                <w:color w:val="auto"/>
                <w:sz w:val="24"/>
                <w:szCs w:val="22"/>
                <w:highlight w:val="none"/>
                <w:lang w:val="en-US" w:eastAsia="zh-CN"/>
              </w:rPr>
              <w:t>合计</w:t>
            </w:r>
          </w:p>
        </w:tc>
      </w:tr>
      <w:tr w14:paraId="6E74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1E9AF7AC">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NO1</w:t>
            </w:r>
          </w:p>
        </w:tc>
        <w:tc>
          <w:tcPr>
            <w:tcW w:w="806" w:type="dxa"/>
            <w:tcBorders>
              <w:top w:val="single" w:color="auto" w:sz="4" w:space="0"/>
              <w:left w:val="single" w:color="auto" w:sz="4" w:space="0"/>
              <w:bottom w:val="single" w:color="auto" w:sz="4" w:space="0"/>
              <w:right w:val="single" w:color="auto" w:sz="4" w:space="0"/>
            </w:tcBorders>
            <w:vAlign w:val="center"/>
          </w:tcPr>
          <w:p w14:paraId="3E4DAFB1">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1665" w:type="dxa"/>
            <w:tcBorders>
              <w:top w:val="single" w:color="auto" w:sz="4" w:space="0"/>
              <w:left w:val="single" w:color="auto" w:sz="4" w:space="0"/>
              <w:bottom w:val="single" w:color="auto" w:sz="4" w:space="0"/>
              <w:right w:val="single" w:color="auto" w:sz="4" w:space="0"/>
            </w:tcBorders>
          </w:tcPr>
          <w:p w14:paraId="08E59867">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D8A866F">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5C9554F6">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31E1986">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14:paraId="10EBDBD4">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r>
      <w:tr w14:paraId="0B3B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72EAF699">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总金额</w:t>
            </w:r>
          </w:p>
        </w:tc>
        <w:tc>
          <w:tcPr>
            <w:tcW w:w="8499" w:type="dxa"/>
            <w:gridSpan w:val="6"/>
            <w:tcBorders>
              <w:top w:val="single" w:color="auto" w:sz="4" w:space="0"/>
              <w:left w:val="single" w:color="auto" w:sz="4" w:space="0"/>
              <w:bottom w:val="single" w:color="auto" w:sz="4" w:space="0"/>
              <w:right w:val="single" w:color="auto" w:sz="4" w:space="0"/>
            </w:tcBorders>
          </w:tcPr>
          <w:p w14:paraId="39B33E16">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r>
      <w:tr w14:paraId="48B6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4303E399">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交货期</w:t>
            </w:r>
          </w:p>
        </w:tc>
        <w:tc>
          <w:tcPr>
            <w:tcW w:w="8499" w:type="dxa"/>
            <w:gridSpan w:val="6"/>
            <w:tcBorders>
              <w:top w:val="single" w:color="auto" w:sz="4" w:space="0"/>
              <w:left w:val="single" w:color="auto" w:sz="4" w:space="0"/>
              <w:bottom w:val="single" w:color="auto" w:sz="4" w:space="0"/>
              <w:right w:val="single" w:color="auto" w:sz="4" w:space="0"/>
            </w:tcBorders>
          </w:tcPr>
          <w:p w14:paraId="2503D7BB">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r>
      <w:tr w14:paraId="22C1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7129DBF8">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交货地</w:t>
            </w:r>
          </w:p>
        </w:tc>
        <w:tc>
          <w:tcPr>
            <w:tcW w:w="8499" w:type="dxa"/>
            <w:gridSpan w:val="6"/>
            <w:tcBorders>
              <w:top w:val="single" w:color="auto" w:sz="4" w:space="0"/>
              <w:left w:val="single" w:color="auto" w:sz="4" w:space="0"/>
              <w:bottom w:val="single" w:color="auto" w:sz="4" w:space="0"/>
              <w:right w:val="single" w:color="auto" w:sz="4" w:space="0"/>
            </w:tcBorders>
          </w:tcPr>
          <w:p w14:paraId="52AA738E">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r>
    </w:tbl>
    <w:p w14:paraId="3593E83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上述价格均为设备和服务的全部价格，为到买方工厂价格，含运输费、包装费、保险费及增值税、安装调试费、软件费、检验费、培训费等税、费。</w:t>
      </w:r>
    </w:p>
    <w:p w14:paraId="23AA63F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3、履约保证金或者预付款保证金（请根据实际情况选择保证金类型。未选的条文删除）</w:t>
      </w:r>
    </w:p>
    <w:p w14:paraId="0D5E5091">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履约保证金：卖方需向买方缴纳合同总金额的       %，即元，(大写：)作为合作执行期间的履约保证金。合同期有效期内，不能提前支取。在合同有效期（含顺延期）内，如因卖方原因未能严格履行合同给买方造成损失的，买方有权将经济损失和违约金从卖方的履约保证金中直接扣除，不足以弥补损失，可向卖方追偿。当卖方的履约保证金不足元时，卖方必须在个工作日内补交差额部分。逾期未足额补交的，甲方有权单方通知解除合同。合同期有效期内未发生合同争议或争议已经解决的，买方无息退还履约保证金应退部分。合同有效期内，如未经买方同意卖方单方面终止合同，买方可扣除卖方的全额履约保证金。</w:t>
      </w:r>
    </w:p>
    <w:p w14:paraId="0E9697A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预付款保证金：为保证本合同的顺利履行，买卖双方同意就本项目设置预付款保证金，预付款保证金为合同总金额的</w:t>
      </w:r>
      <w:r>
        <w:rPr>
          <w:rFonts w:hint="eastAsia" w:ascii="华文仿宋" w:hAnsi="华文仿宋" w:eastAsia="宋体" w:cs="宋体"/>
          <w:color w:val="auto"/>
          <w:sz w:val="24"/>
          <w:szCs w:val="22"/>
          <w:highlight w:val="none"/>
          <w:lang w:val="en-US" w:eastAsia="zh-CN"/>
        </w:rPr>
        <w:t xml:space="preserve">  </w:t>
      </w:r>
      <w:r>
        <w:rPr>
          <w:rFonts w:hint="eastAsia" w:ascii="华文仿宋" w:hAnsi="华文仿宋" w:eastAsia="宋体" w:cs="宋体"/>
          <w:color w:val="auto"/>
          <w:sz w:val="24"/>
          <w:szCs w:val="22"/>
          <w:highlight w:val="none"/>
        </w:rPr>
        <w:t xml:space="preserve"> %，即元，(大写：)。卖方须在本合同生效后的个工作日内一次性将预付款保证金或合同总金额的      % 的预付款保函提交给买方；卖方未按约定提交预付款保证金的或者保函，买方有权拒绝支付预付款和解除合同，买方无息退还预付款保证金应退部分。在买方收到货物前，如未经买方同意卖方单方面终止合同，买方可要求卖方退还货款并扣除卖方的全额预付款保证金。</w:t>
      </w:r>
    </w:p>
    <w:p w14:paraId="50718A8A">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4、付款方式</w:t>
      </w:r>
    </w:p>
    <w:p w14:paraId="25462F3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4.1</w:t>
      </w:r>
      <w:r>
        <w:rPr>
          <w:rFonts w:hint="eastAsia" w:ascii="华文仿宋" w:hAnsi="华文仿宋" w:eastAsia="宋体" w:cs="宋体"/>
          <w:color w:val="auto"/>
          <w:sz w:val="24"/>
          <w:szCs w:val="22"/>
          <w:highlight w:val="none"/>
          <w:lang w:val="en-US" w:eastAsia="zh-CN"/>
        </w:rPr>
        <w:t>设备</w:t>
      </w:r>
      <w:r>
        <w:rPr>
          <w:rFonts w:hint="eastAsia" w:ascii="华文仿宋" w:hAnsi="华文仿宋" w:eastAsia="宋体" w:cs="宋体"/>
          <w:color w:val="auto"/>
          <w:sz w:val="24"/>
          <w:szCs w:val="22"/>
          <w:highlight w:val="none"/>
        </w:rPr>
        <w:t>安装调试综合验收合格，且收到卖方开具全部合同价款的有效增值税专用发票交付买方后20个工作日内，支付合同总金额的</w:t>
      </w:r>
      <w:r>
        <w:rPr>
          <w:rFonts w:hint="eastAsia" w:ascii="华文仿宋" w:hAnsi="华文仿宋" w:cs="宋体"/>
          <w:color w:val="auto"/>
          <w:sz w:val="24"/>
          <w:szCs w:val="22"/>
          <w:highlight w:val="none"/>
          <w:lang w:val="en-US" w:eastAsia="zh-CN"/>
        </w:rPr>
        <w:t xml:space="preserve">  </w:t>
      </w:r>
      <w:r>
        <w:rPr>
          <w:rFonts w:hint="eastAsia" w:ascii="华文仿宋" w:hAnsi="华文仿宋" w:eastAsia="宋体" w:cs="宋体"/>
          <w:color w:val="auto"/>
          <w:sz w:val="24"/>
          <w:szCs w:val="22"/>
          <w:highlight w:val="none"/>
        </w:rPr>
        <w:t xml:space="preserve">%，即人民币元（大写：）；余款为合同总金额的 </w:t>
      </w:r>
      <w:r>
        <w:rPr>
          <w:rFonts w:hint="eastAsia" w:ascii="华文仿宋" w:hAnsi="华文仿宋" w:cs="宋体"/>
          <w:color w:val="auto"/>
          <w:sz w:val="24"/>
          <w:szCs w:val="22"/>
          <w:highlight w:val="none"/>
          <w:lang w:val="en-US" w:eastAsia="zh-CN"/>
        </w:rPr>
        <w:t xml:space="preserve">  </w:t>
      </w:r>
      <w:r>
        <w:rPr>
          <w:rFonts w:hint="eastAsia" w:ascii="华文仿宋" w:hAnsi="华文仿宋" w:eastAsia="宋体" w:cs="宋体"/>
          <w:color w:val="auto"/>
          <w:sz w:val="24"/>
          <w:szCs w:val="22"/>
          <w:highlight w:val="none"/>
        </w:rPr>
        <w:t>%，即人民币元（大写：）。货款以支付。</w:t>
      </w:r>
    </w:p>
    <w:p w14:paraId="03A443E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4.2如以预付款（定金）确定交期的，明确约定的交期可以根据预付款（定金）的支付时间相应顺延。</w:t>
      </w:r>
    </w:p>
    <w:p w14:paraId="7912F568">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4.3付款行为（预付款和定金除外）均以卖方向买方提供发票为前提，如卖方不按要求向买方提供发票的，买方有权拒绝付款。</w:t>
      </w:r>
    </w:p>
    <w:p w14:paraId="10FDE90B">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4.4对发票的付款不构成买方对货品的接受，并可因短缺、瑕疵或其它卖方未符合合同要求之原因而要求卖方调整。</w:t>
      </w:r>
    </w:p>
    <w:p w14:paraId="593419A7">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4.5买方一旦全部或部分支付价款或者该货品已经交付买方，该货品或服务成果的所有权即归买方。卖方不能以任何未经买方同意的理由留置该货品或服务成果。</w:t>
      </w:r>
    </w:p>
    <w:p w14:paraId="4F16ACD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5、设备的运输及交付</w:t>
      </w:r>
    </w:p>
    <w:p w14:paraId="4F34C121">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5.1设备的运输由卖方负责。</w:t>
      </w:r>
    </w:p>
    <w:p w14:paraId="418C90FE">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5.2设备需要包装的，应按国家或行业规定的包装标准执行。如无相关规定，则卖方应使用正确合适、便于搬运的包装、采取必要的防护措施保护设备，使设备在运输过程中防潮、防雨、防震，确保货物完好无损并无腐蚀、无锈蚀地安全到达买方的安装现场。包装不符合标准或约定，造成货物毁损灭失或其他后果的，由卖方承担相应的责任。</w:t>
      </w:r>
    </w:p>
    <w:p w14:paraId="06846DC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5.3设备的运输风险由卖方负责。</w:t>
      </w:r>
    </w:p>
    <w:p w14:paraId="376A89A1">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5.</w:t>
      </w:r>
      <w:r>
        <w:rPr>
          <w:rFonts w:ascii="华文仿宋" w:hAnsi="华文仿宋" w:eastAsia="宋体" w:cs="宋体"/>
          <w:color w:val="auto"/>
          <w:sz w:val="24"/>
          <w:szCs w:val="22"/>
          <w:highlight w:val="none"/>
        </w:rPr>
        <w:t>4</w:t>
      </w:r>
      <w:r>
        <w:rPr>
          <w:rFonts w:hint="eastAsia" w:ascii="华文仿宋" w:hAnsi="华文仿宋" w:eastAsia="宋体" w:cs="宋体"/>
          <w:color w:val="auto"/>
          <w:sz w:val="24"/>
          <w:szCs w:val="22"/>
          <w:highlight w:val="none"/>
        </w:rPr>
        <w:t>设备包装箱内应附带设备详细装箱清单和质量合格证。设备在交付时由买卖双方共同开箱进行形式验收，验收合格时由买卖双方签署开箱验收合格证明后设备交付完成；验收不合格时甲乙双方签署验收不合格书面证明，交付未完成，卖方应即时采取可行措施更换新的符合要求的设备。</w:t>
      </w:r>
    </w:p>
    <w:p w14:paraId="3B683F43">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6、交货验收、检验与安装调试</w:t>
      </w:r>
    </w:p>
    <w:p w14:paraId="6165F282">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6.1在交货前，卖方或制造商应当对货物的质量、规格、性能、数量和重量等进行详细而全面的检验，并交与买方出厂检验合格证和交货检验记录、交货清单(注明商品号、商品规格、数量)、说明书、保修单、详细的操作和维护手册等有关单证和资料，但该合格证和交货检验记录等有关单证和资料不作为有关质量、规格、性能、数量或重量的最终检验结果。在买方签收前出现货物丢失、货物损坏、意外事故等情形的，均由卖方承担责任。</w:t>
      </w:r>
    </w:p>
    <w:p w14:paraId="1BCAE2BA">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6.2买方有权派遣检验人员到卖方(或制造商处)会同卖方检验人员对设备的制造过程和质量进行监督检验，但并不以此减轻或者免除卖方对产品质量的责任。</w:t>
      </w:r>
    </w:p>
    <w:p w14:paraId="43068D0F">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6.3买方验收机构在货物到达项目现场后对货物进行验收,必要时拒绝接受货物的权利不会因为货物启运前通过了买方或其代表的检验、测试认可而受到限制或视为放弃。验收应依据本合同约定的相关要求和标准（或技术要求），如合同未明确约定的，按照相关法律的有关规定办理。验收结果应经双方签字确认。</w:t>
      </w:r>
    </w:p>
    <w:p w14:paraId="78E670F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6.4如果任何被检验的货物不能满足合同的要求，买方可以拒绝接受该货物，卖方应按买方要求及时更换被拒绝的货物，或者免费进行必要的维修以满足合同要求，对此买方具有选择权。</w:t>
      </w:r>
    </w:p>
    <w:p w14:paraId="6EFE2FC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6.5卖方应在验收后完成对设备的安装与调试、启动指导，达到合同约定的要求和标准，并保证设备的正常运转。</w:t>
      </w:r>
    </w:p>
    <w:p w14:paraId="315E2BA6">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6.6在安装调试期间，如果卖方提供设备、材料有缺陷或由于卖方技术人员的指导错误或卖方提供的技术资料、图纸、说明书的错误造成买方设备、材料损坏，卖方应采取必要的补救措施，并赔偿买方的损失。</w:t>
      </w:r>
    </w:p>
    <w:p w14:paraId="35511EC3">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6.7设备整机经联运测试完全符合约定的技术指标，经双方代表签字确认后，即完成了对全部设备的最后验收。</w:t>
      </w:r>
    </w:p>
    <w:p w14:paraId="76D5F8A8">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6.8如果在合同规定质保期内，根据检验结果发现货物的质量或规格与合同要求不符，或货物被证实有缺陷，包括潜在的缺陷或使用不合适的材料，买方有权向卖方提出索赔或者其他救济措施。</w:t>
      </w:r>
    </w:p>
    <w:p w14:paraId="257C2D5F">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6.9卖方人员在买方场地安装调试或其他活动，应严格执行国家有关安全生产和环境保护的法律、法规、技术规程，并服从买方的管理和要求，遵守买方的各项管理规定。卖方应采取有效措施，保证卖方人员的安全，不造成环境污染。买方对卖方的人员伤亡不负责任。由于卖方失误或过错，造成任何人员伤亡和环境污染事故，卖方应承担责任并赔偿相关损失。卖方提供的设备应符合国家安全、环保、节能要求。</w:t>
      </w:r>
    </w:p>
    <w:p w14:paraId="334945B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7、技术规范及标准</w:t>
      </w:r>
    </w:p>
    <w:p w14:paraId="00FF125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7.1卖方按合同向买方提供的设备是用崭新的合格材料、以完善的工艺制造的，是全新的非二手设备；设备无划伤、无碰撞、无腐蚀。</w:t>
      </w:r>
    </w:p>
    <w:p w14:paraId="48989A62">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7.2卖方按合同向买方提供的设备无结构、设计、工艺和/或材料方面的缺陷，并且符合合同和买方技术要求规定的品质、规范、性能要求。如果技术要求说明不明确，则应符合中华人民共和国现行国家标准、行业标准或地方标准。这些标准必须是有关机构发布的最新版本的标准。</w:t>
      </w:r>
    </w:p>
    <w:p w14:paraId="7C106BF7">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7.3设备投入运行后能完全符合合同规定的要求，并保证在国家标准（国际标准或地方标准、买方要求的标准）及合同规定的条件下运行良好。</w:t>
      </w:r>
    </w:p>
    <w:p w14:paraId="2441F89D">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7.4卖方提供的设备应有颁发的许可证，如果提供设备与许可证不符或超范围生产制造，或由于其他原因卖方提供的设备不能通过当地机构验收，买方有权向买方所在地的司法机关提出赔偿要求，并提出诉讼。</w:t>
      </w:r>
    </w:p>
    <w:p w14:paraId="417CAD40">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7.5除非技术规格中另有规定，计量单位均采用中华人民共和国法定计量单位。</w:t>
      </w:r>
    </w:p>
    <w:p w14:paraId="1537240D">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7.6卖方应当告知买方设备安全技术特性，同时对设备在生产过程中采取有效的安全防护措施和技术措施，确保安全生产、环保排放、职业健康防护等符合国家标准、地区标准和合同的要求。</w:t>
      </w:r>
    </w:p>
    <w:p w14:paraId="13073687">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8、售后服务</w:t>
      </w:r>
    </w:p>
    <w:p w14:paraId="7CDD7F42">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8.1设备的质保期为</w:t>
      </w:r>
      <w:r>
        <w:rPr>
          <w:rFonts w:hint="eastAsia" w:ascii="华文仿宋" w:hAnsi="华文仿宋" w:eastAsia="宋体" w:cs="宋体"/>
          <w:color w:val="auto"/>
          <w:sz w:val="24"/>
          <w:szCs w:val="22"/>
          <w:highlight w:val="none"/>
          <w:lang w:val="en-US" w:eastAsia="zh-CN"/>
        </w:rPr>
        <w:t xml:space="preserve">     </w:t>
      </w:r>
      <w:r>
        <w:rPr>
          <w:rFonts w:hint="eastAsia" w:ascii="华文仿宋" w:hAnsi="华文仿宋" w:eastAsia="宋体" w:cs="宋体"/>
          <w:color w:val="auto"/>
          <w:sz w:val="24"/>
          <w:szCs w:val="22"/>
          <w:highlight w:val="none"/>
        </w:rPr>
        <w:t>个月，自双方签署最终验收合格报告之日起计算。</w:t>
      </w:r>
    </w:p>
    <w:p w14:paraId="3DCB0D73">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8.2在质保期内，卖方应对由于设备的结构、设计、工艺和/或材料方面的缺陷造成的任何损坏或故障负责，应免费对本合同范围内设备及附件进行维修。凡因质保期内设备质保问题未解决的，在质保期届满时质保期延长至质保问题处理完毕之日。更换的零部件的质保期应为更换之日起12个月。</w:t>
      </w:r>
    </w:p>
    <w:p w14:paraId="50057B01">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8.3在质保期内，如果发现设备不符合本合同和技术协议规定的要求，买方将立即通知卖方，卖方应尽快采取措施对该设备进行修理或更换，因此发生的费用由卖方承担。质保期内，如果设备存在严重的质量缺陷，不符合本合同技术要求，且卖方在10个工作日内未能将设备修理完好，经买方要求，卖方应立即采取措施，在买方要求的时间内，自费用新的设备替代有缺陷的设备，并承担买方因此产生的一切费用。新设备的供应遵守合同规定的程序，除双方另有约定外，如果卖方不能在天内保证使新设备通过验收，视为卖方不能交货，按本合同违约条款处理。</w:t>
      </w:r>
    </w:p>
    <w:p w14:paraId="798A1FC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8.4质保期内，若设备发生故障时，接通知后24小时内到现场，并在24小时内排除故障、恢复正常使用。</w:t>
      </w:r>
    </w:p>
    <w:p w14:paraId="09E7EFF6">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8.5如果在卖方未能及时采取措施，或者卖方在采取措施后10个工作日内未能将设备修理完好或更换，买方有权选择向卖方索赔，由卖方承担买方的一切损失；自行或请第三方对设备进行修理或更换，因此发生的费用（包括修理所需人工费、零件费材料费以及更换设备所需一切费用）由卖方另行承担，买方有权不予返还质量保证金。且不解除卖方根据本合同应承担的义务。</w:t>
      </w:r>
    </w:p>
    <w:p w14:paraId="73EFFCC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8.6质保期内，卖方在接到买方的通知后，即使对有关问题存有异议，亦应当在买方要求的范围内采取措施，若事后证明不属于合同范围内的问题，买方应将卖方为此发生的费用偿付给卖方。</w:t>
      </w:r>
    </w:p>
    <w:p w14:paraId="358BB7A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8.7在项目现场就所供货物的组装、试运行、运行、维护和/或修理对买方人员进行培训，直至买方员工全面掌握为止;</w:t>
      </w:r>
    </w:p>
    <w:p w14:paraId="0C113F0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8.8备件</w:t>
      </w:r>
      <w:r>
        <w:rPr>
          <w:rFonts w:hint="eastAsia" w:ascii="华文仿宋" w:hAnsi="华文仿宋" w:eastAsia="宋体" w:cs="宋体"/>
          <w:color w:val="auto"/>
          <w:sz w:val="24"/>
          <w:szCs w:val="22"/>
          <w:highlight w:val="none"/>
          <w:lang w:eastAsia="zh-CN"/>
        </w:rPr>
        <w:t>，</w:t>
      </w:r>
      <w:r>
        <w:rPr>
          <w:rFonts w:hint="eastAsia" w:ascii="华文仿宋" w:hAnsi="华文仿宋" w:eastAsia="宋体" w:cs="宋体"/>
          <w:color w:val="auto"/>
          <w:sz w:val="24"/>
          <w:szCs w:val="22"/>
          <w:highlight w:val="none"/>
        </w:rPr>
        <w:t>在备件停止生产的情况下，卖方应事先将要停止生产的计划通知买方，使买方有足够的时间采购所需的备件;在备件停止生产后，如果买方要求，卖方应免费向买方提供备件的蓝图、图纸和规格。</w:t>
      </w:r>
    </w:p>
    <w:p w14:paraId="7B4ACF96">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9、索赔</w:t>
      </w:r>
    </w:p>
    <w:p w14:paraId="512362F3">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9.1如果卖方对货物质量偏差负有责任，而买方在合同条款或合同的其他条款规定的检验、安装、调试、验收和质量质保期内提出了索赔，卖方应按照买方要求或同意的下列一种或几种方式结合起来解决索赔事宜:</w:t>
      </w:r>
    </w:p>
    <w:p w14:paraId="4E1D887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卖方同意退货并用合同规定的货币将货款退还给买方，并承担由此发生的一切损失和费用，包括但不限于利息、银行手续费、运费、保险费、检验费、仓储费、装卸费以及为看管和保护退回货物所需的其他必要费用。</w:t>
      </w:r>
    </w:p>
    <w:p w14:paraId="21C95688">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(2)根据货物的偏差情况、损坏程度以及买方所遭受损失的金额，经买卖双方商定降低货物的价格。</w:t>
      </w:r>
    </w:p>
    <w:p w14:paraId="3ABA6319">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(3)用符合合同规定的规格、质量和性能要求的新零件、部件和/或设备来更换有缺陷的部分和/或修补缺陷部分，卖方应承担一切费用和风险，并负担买方蒙受的全部损失费用。同时，卖方应按合同条款第8条规定，相应延长所更换货物的质量质保期。</w:t>
      </w:r>
    </w:p>
    <w:p w14:paraId="3AAD2171">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9.2如果在买方发出索赔通知后30日内，卖方未作答复，上述索赔应视为已被卖方接受。如卖方未能在买方发出索赔通知后30日内或买方同意的延长期限内，按照买方要求或同意的上述规定的任何一种方法解决索赔事宜，买方将协商支付的货款或从卖方出具的履约保证金或质量保证金中扣回索赔金额。不足以赔偿买方损失的，买方有权向卖方追偿。</w:t>
      </w:r>
    </w:p>
    <w:p w14:paraId="652C5C5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10、违约责任</w:t>
      </w:r>
    </w:p>
    <w:p w14:paraId="6AC0C488">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10.1在双方商定的交货周期内，除了不可抗力的情况外，如果卖方无法按照合同规定的时间交货，卖方应当积极采取补救措施，同时每延误一天，卖方需向买方支付合同货款总额1% 的违约金。迟延送货达日的，买方有权单方解除合同，卖方需向买方支付合同总额的 20% 的赔偿金；因解除合同造成买方停产的，扩大买方损失的，由卖方另行赔偿买方损失。</w:t>
      </w:r>
    </w:p>
    <w:p w14:paraId="475DFEED">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10.2如卖方没有经过买方的书面同意私自使用替代材料或品牌的，买方除要求卖方按要求换货外，卖方需向买方支付合同总额的20% 的违约金；违约金不足以弥补买方损失的，卖方还应赔偿买方损失；经买方要求，卖方未能换货，且拒绝支付违约金，买方有权单方解除合同并要求赔偿损失。</w:t>
      </w:r>
    </w:p>
    <w:p w14:paraId="52292C63">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10.3卖方其他方面违约的，卖方应按合同总额 20 %的金额支付违约金。</w:t>
      </w:r>
    </w:p>
    <w:p w14:paraId="66347540">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10.4因卖方违约，买方可以从货款中扣除违约金。因卖方原因导致的本合同引起的诉讼，诉讼费、律师费、差旅费等由卖方承担。</w:t>
      </w:r>
    </w:p>
    <w:p w14:paraId="33F64C4E">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11、解除合同的条件</w:t>
      </w:r>
    </w:p>
    <w:p w14:paraId="2EC4C87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11.1解除合同的条件：</w:t>
      </w:r>
    </w:p>
    <w:p w14:paraId="4C056652">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（1）因不可抗力致使不能实现合同目的；</w:t>
      </w:r>
    </w:p>
    <w:p w14:paraId="319ECE6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（2）一方迟延履行主要债务，经另一方催告后在合理的期限内仍未履行；</w:t>
      </w:r>
    </w:p>
    <w:p w14:paraId="6AE18FAD">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（3）一方迟延履行债务或者有其他违约行为致使不能实现合同目的；</w:t>
      </w:r>
    </w:p>
    <w:p w14:paraId="73E4ABE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 xml:space="preserve">（4）本协议约定的事项发生时；  </w:t>
      </w:r>
    </w:p>
    <w:p w14:paraId="08DA53AD">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（5）买卖双方协商解除；</w:t>
      </w:r>
    </w:p>
    <w:p w14:paraId="22CA5B2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（6）货物不符合约定或有质量问题的，买方可以就单个设备或者整个合同行使单方解除权；</w:t>
      </w:r>
    </w:p>
    <w:p w14:paraId="5CDB69BA">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11.2除上述情形外，本合同不得擅自解除，买卖双方应本着诚实信用的原则履行本合同，解决本合同中发生的争议。卖方不得以价格上涨等原因单方解除本合同。</w:t>
      </w:r>
    </w:p>
    <w:p w14:paraId="37333457">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12.不可抗力：如卖方因不能控制且卖方并无过错或过失的原因，引起交付货品或履行服务或卖方履行本合同项下的任何其它行动迟延，卖方应立即通知买方，且需取得有关部门的证明，该通知应指明该情形的发生并明确可以合理预计的因此造成的迟延期限。该迟延因素超过7日而不能消除，买方可以选择解除合同，解除的效力及于未履行的部分和已履行的不能单独使用的部分。</w:t>
      </w:r>
    </w:p>
    <w:p w14:paraId="4BBE18C1">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13.知识产权：卖方应保证所提供货物的商标、专利等知识产权归卖方所有，对于其知识产权非卖方所有的产品，卖方有义务向买方提供其合法使用该知识产权的证明。卖方保证所提供设备不侵犯第三人合法知识产权，并对因此侵权给买方造成的所有损失承担赔偿责任。卖方应保证，买方在中华人民共和国使用该货物或货物的任何一部分时，免受第三方提出的侵犯其专利权、商标权、工业设计权或其他知识产权的诉讼。</w:t>
      </w:r>
    </w:p>
    <w:p w14:paraId="3AAD65EF">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以上安排应与买方协商后实施，若无法达成一致意见，买方可解除与卖方的合同，卖方承担由此造成的买方经济损失。</w:t>
      </w:r>
    </w:p>
    <w:p w14:paraId="04D4B5CB">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14.变更和转让：在本合同有效期内，经双方书面同意，合同所列部件和条件可予以变更，该变更不得被不合理地拒绝。买方有权在货品或服务交付前变更合同或订单，如因该变更导致合同履行所需时间发生变更或影响本合同的任何其它条款，应作公平的调整。</w:t>
      </w:r>
    </w:p>
    <w:p w14:paraId="01C04C13">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15.廉正条款：卖方不应为从买方获得业务而提供或允诺提供给买方雇员、代理人或代表任何赠品，对上述人员施加影响。违反本条承诺，视为对买卖双方所有合同的实质违约。为了维护良好的合作关系，卖方承诺保证不聘用从买方离职的技术、管理人员。</w:t>
      </w:r>
    </w:p>
    <w:p w14:paraId="183EC32B">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16.机密信息：所有规格、图纸、设计、生产数据和买方交付给卖方的其它信息均属买方财产，仅为卖方履行本合同而使用，未经买方事先明示书面同意不得将其包含的信息透露给他人或用于本合同以外目的。非经买方同意，卖方不得向第三方泄露涉及合同的技术参数、标的额等内容。本条确定的卖方义务在合同解除、终止、或完成后仍然有效。</w:t>
      </w:r>
    </w:p>
    <w:p w14:paraId="42466B1F">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卖方在履行本合同过程中，透露给买方的卖方的货品、产品、方法或制造过程有关的非专利知识和信息，除非另有书面约定，将被视为本合同对价的一部分，卖方不能就买方使用上述知识和信息而对买方主张任何索偿。如本合同还包括买方支付费用的实验研究或开发工作，卖方同意给予买方一项不可撤销的、独占性的、免费的许可，买方享有制作、使用和销售在合同项下产生的发明创造。</w:t>
      </w:r>
    </w:p>
    <w:p w14:paraId="55FFA188">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17.救济</w:t>
      </w:r>
    </w:p>
    <w:p w14:paraId="426ACFB1">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买方可以采取以下救济方式：</w:t>
      </w:r>
    </w:p>
    <w:p w14:paraId="4DBB380A">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（1）解除合同，要求卖方退还货款、支付资金占用利息等。</w:t>
      </w:r>
    </w:p>
    <w:p w14:paraId="00836AD9">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（2）要求卖方继续履行合同。</w:t>
      </w:r>
    </w:p>
    <w:p w14:paraId="65449188">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（3）要求卖方继续履行合同并且赔偿买方损失。</w:t>
      </w:r>
    </w:p>
    <w:p w14:paraId="6A3161DC">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（4）重做更换。</w:t>
      </w:r>
    </w:p>
    <w:p w14:paraId="1F8C41FF">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买方获得的救济可以累积，在本合同约定的救济并不排除法律规定的救济。放弃任何一项违约救济不构成放弃其它救济。接受任何项目或付款不构成放弃违约救济。</w:t>
      </w:r>
    </w:p>
    <w:p w14:paraId="7F9D9EC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18.争议解决</w:t>
      </w:r>
    </w:p>
    <w:p w14:paraId="49FC107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18</w:t>
      </w:r>
      <w:r>
        <w:rPr>
          <w:rFonts w:hint="eastAsia" w:ascii="华文仿宋" w:hAnsi="华文仿宋" w:eastAsia="宋体" w:cs="宋体"/>
          <w:color w:val="auto"/>
          <w:sz w:val="24"/>
          <w:szCs w:val="22"/>
          <w:highlight w:val="none"/>
        </w:rPr>
        <w:t>.1、双方的争议可以协商解决，在协商不能的情况下，由买方注册地法院解决。</w:t>
      </w:r>
    </w:p>
    <w:p w14:paraId="4DF7121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18</w:t>
      </w:r>
      <w:r>
        <w:rPr>
          <w:rFonts w:hint="eastAsia" w:ascii="华文仿宋" w:hAnsi="华文仿宋" w:eastAsia="宋体" w:cs="宋体"/>
          <w:color w:val="auto"/>
          <w:sz w:val="24"/>
          <w:szCs w:val="22"/>
          <w:highlight w:val="none"/>
        </w:rPr>
        <w:t>.2、诉讼或仲裁期间，除争议部分外，合同其他部分应继续执行。</w:t>
      </w:r>
    </w:p>
    <w:p w14:paraId="539AB43E">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19.其他约定</w:t>
      </w:r>
    </w:p>
    <w:p w14:paraId="63AC9680">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19.1本协议一式四份，双方盖章后生效，买方执三份，卖方执一份，四份具有同等法律效力。</w:t>
      </w:r>
    </w:p>
    <w:p w14:paraId="4A4D9F47">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19.2本协议中卖方的地址、传真、邮箱，为卖方准确、有效的通讯地址和联系方式，该通讯地址和联系方式是送达合同相关资料以及相关司法文书的约定的送达地址。</w:t>
      </w:r>
    </w:p>
    <w:p w14:paraId="099290EE">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19.3本合同正文、附件、通知、订单、送/收货单及补充协议为合同不可分割的部分，具有同等法律效力。</w:t>
      </w:r>
    </w:p>
    <w:p w14:paraId="478B0A28">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附件1：技术协议  附件2: 安环协议</w:t>
      </w:r>
    </w:p>
    <w:p w14:paraId="3443C1F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本合同为清洁的打印文本，卖方对合同条款的修改应经买方书面同意，否则对买方不发生效力。</w:t>
      </w:r>
    </w:p>
    <w:tbl>
      <w:tblPr>
        <w:tblStyle w:val="10"/>
        <w:tblW w:w="9513" w:type="dxa"/>
        <w:tblInd w:w="135" w:type="dxa"/>
        <w:tblLayout w:type="fixed"/>
        <w:tblCellMar>
          <w:top w:w="0" w:type="dxa"/>
          <w:left w:w="0" w:type="dxa"/>
          <w:bottom w:w="0" w:type="dxa"/>
          <w:right w:w="0" w:type="dxa"/>
        </w:tblCellMar>
      </w:tblPr>
      <w:tblGrid>
        <w:gridCol w:w="1291"/>
        <w:gridCol w:w="3544"/>
        <w:gridCol w:w="4678"/>
      </w:tblGrid>
      <w:tr w14:paraId="5565D5AF">
        <w:tblPrEx>
          <w:tblCellMar>
            <w:top w:w="0" w:type="dxa"/>
            <w:left w:w="0" w:type="dxa"/>
            <w:bottom w:w="0" w:type="dxa"/>
            <w:right w:w="0" w:type="dxa"/>
          </w:tblCellMar>
        </w:tblPrEx>
        <w:trPr>
          <w:cantSplit/>
          <w:trHeight w:val="282" w:hRule="atLeast"/>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6B14B752">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买方：</w:t>
            </w:r>
          </w:p>
        </w:tc>
        <w:tc>
          <w:tcPr>
            <w:tcW w:w="3544"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6C255334">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4678" w:type="dxa"/>
            <w:tcBorders>
              <w:top w:val="single" w:color="auto" w:sz="4" w:space="0"/>
              <w:left w:val="nil"/>
              <w:bottom w:val="single" w:color="auto" w:sz="4" w:space="0"/>
              <w:right w:val="single" w:color="auto" w:sz="4" w:space="0"/>
            </w:tcBorders>
            <w:vAlign w:val="bottom"/>
          </w:tcPr>
          <w:p w14:paraId="536977EF">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卖方:</w:t>
            </w:r>
          </w:p>
        </w:tc>
      </w:tr>
      <w:tr w14:paraId="371956CD">
        <w:tblPrEx>
          <w:tblCellMar>
            <w:top w:w="0" w:type="dxa"/>
            <w:left w:w="0" w:type="dxa"/>
            <w:bottom w:w="0" w:type="dxa"/>
            <w:right w:w="0" w:type="dxa"/>
          </w:tblCellMar>
        </w:tblPrEx>
        <w:trPr>
          <w:cantSplit/>
          <w:trHeight w:val="319" w:hRule="atLeast"/>
        </w:trPr>
        <w:tc>
          <w:tcPr>
            <w:tcW w:w="483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0E74B633">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授权代表：</w:t>
            </w:r>
          </w:p>
        </w:tc>
        <w:tc>
          <w:tcPr>
            <w:tcW w:w="4678" w:type="dxa"/>
            <w:tcBorders>
              <w:top w:val="single" w:color="auto" w:sz="4" w:space="0"/>
              <w:left w:val="nil"/>
              <w:bottom w:val="single" w:color="auto" w:sz="4" w:space="0"/>
              <w:right w:val="single" w:color="auto" w:sz="4" w:space="0"/>
            </w:tcBorders>
            <w:vAlign w:val="bottom"/>
          </w:tcPr>
          <w:p w14:paraId="7B181512">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授权代表：</w:t>
            </w:r>
          </w:p>
        </w:tc>
      </w:tr>
      <w:tr w14:paraId="74554C0D">
        <w:tblPrEx>
          <w:tblCellMar>
            <w:top w:w="0" w:type="dxa"/>
            <w:left w:w="0" w:type="dxa"/>
            <w:bottom w:w="0" w:type="dxa"/>
            <w:right w:w="0" w:type="dxa"/>
          </w:tblCellMar>
        </w:tblPrEx>
        <w:trPr>
          <w:cantSplit/>
          <w:trHeight w:val="319" w:hRule="atLeast"/>
        </w:trPr>
        <w:tc>
          <w:tcPr>
            <w:tcW w:w="483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11BA5ED4">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联系人：</w:t>
            </w:r>
          </w:p>
        </w:tc>
        <w:tc>
          <w:tcPr>
            <w:tcW w:w="4678" w:type="dxa"/>
            <w:tcBorders>
              <w:top w:val="single" w:color="auto" w:sz="4" w:space="0"/>
              <w:left w:val="nil"/>
              <w:bottom w:val="single" w:color="auto" w:sz="4" w:space="0"/>
              <w:right w:val="single" w:color="auto" w:sz="4" w:space="0"/>
            </w:tcBorders>
            <w:vAlign w:val="bottom"/>
          </w:tcPr>
          <w:p w14:paraId="1B609D1B">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联系人:</w:t>
            </w:r>
          </w:p>
        </w:tc>
      </w:tr>
      <w:tr w14:paraId="2A51946E">
        <w:tblPrEx>
          <w:tblCellMar>
            <w:top w:w="0" w:type="dxa"/>
            <w:left w:w="0" w:type="dxa"/>
            <w:bottom w:w="0" w:type="dxa"/>
            <w:right w:w="0" w:type="dxa"/>
          </w:tblCellMar>
        </w:tblPrEx>
        <w:trPr>
          <w:cantSplit/>
          <w:trHeight w:val="405" w:hRule="atLeast"/>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6D12ECBE">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通讯地址：</w:t>
            </w:r>
          </w:p>
        </w:tc>
        <w:tc>
          <w:tcPr>
            <w:tcW w:w="3544"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09042C46">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4678" w:type="dxa"/>
            <w:tcBorders>
              <w:top w:val="single" w:color="auto" w:sz="4" w:space="0"/>
              <w:left w:val="nil"/>
              <w:bottom w:val="single" w:color="auto" w:sz="4" w:space="0"/>
              <w:right w:val="single" w:color="auto" w:sz="4" w:space="0"/>
            </w:tcBorders>
            <w:vAlign w:val="bottom"/>
          </w:tcPr>
          <w:p w14:paraId="03B570E7">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通讯地址：</w:t>
            </w:r>
          </w:p>
        </w:tc>
      </w:tr>
      <w:tr w14:paraId="2CAC6B67">
        <w:tblPrEx>
          <w:tblCellMar>
            <w:top w:w="0" w:type="dxa"/>
            <w:left w:w="0" w:type="dxa"/>
            <w:bottom w:w="0" w:type="dxa"/>
            <w:right w:w="0" w:type="dxa"/>
          </w:tblCellMar>
        </w:tblPrEx>
        <w:trPr>
          <w:cantSplit/>
          <w:trHeight w:val="319" w:hRule="atLeast"/>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67F3B871">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电话：</w:t>
            </w:r>
          </w:p>
        </w:tc>
        <w:tc>
          <w:tcPr>
            <w:tcW w:w="3544"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24ECC73C">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4678" w:type="dxa"/>
            <w:tcBorders>
              <w:top w:val="single" w:color="auto" w:sz="4" w:space="0"/>
              <w:left w:val="nil"/>
              <w:bottom w:val="single" w:color="auto" w:sz="4" w:space="0"/>
              <w:right w:val="single" w:color="auto" w:sz="4" w:space="0"/>
            </w:tcBorders>
            <w:vAlign w:val="bottom"/>
          </w:tcPr>
          <w:p w14:paraId="65CC75B8">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电话：</w:t>
            </w:r>
          </w:p>
        </w:tc>
      </w:tr>
      <w:tr w14:paraId="32BB7152">
        <w:tblPrEx>
          <w:tblCellMar>
            <w:top w:w="0" w:type="dxa"/>
            <w:left w:w="0" w:type="dxa"/>
            <w:bottom w:w="0" w:type="dxa"/>
            <w:right w:w="0" w:type="dxa"/>
          </w:tblCellMar>
        </w:tblPrEx>
        <w:trPr>
          <w:cantSplit/>
          <w:trHeight w:val="319" w:hRule="atLeast"/>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535AA267">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传真：</w:t>
            </w:r>
          </w:p>
        </w:tc>
        <w:tc>
          <w:tcPr>
            <w:tcW w:w="3544"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6FE60C2F">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4678" w:type="dxa"/>
            <w:tcBorders>
              <w:top w:val="single" w:color="auto" w:sz="4" w:space="0"/>
              <w:left w:val="nil"/>
              <w:bottom w:val="single" w:color="auto" w:sz="4" w:space="0"/>
              <w:right w:val="single" w:color="auto" w:sz="4" w:space="0"/>
            </w:tcBorders>
            <w:vAlign w:val="bottom"/>
          </w:tcPr>
          <w:p w14:paraId="20E125BD">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传真：</w:t>
            </w:r>
          </w:p>
        </w:tc>
      </w:tr>
      <w:tr w14:paraId="258F2D5C">
        <w:tblPrEx>
          <w:tblCellMar>
            <w:top w:w="0" w:type="dxa"/>
            <w:left w:w="0" w:type="dxa"/>
            <w:bottom w:w="0" w:type="dxa"/>
            <w:right w:w="0" w:type="dxa"/>
          </w:tblCellMar>
        </w:tblPrEx>
        <w:trPr>
          <w:cantSplit/>
          <w:trHeight w:val="647" w:hRule="atLeast"/>
        </w:trPr>
        <w:tc>
          <w:tcPr>
            <w:tcW w:w="12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225A79B0">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电子邮件：</w:t>
            </w:r>
          </w:p>
        </w:tc>
        <w:tc>
          <w:tcPr>
            <w:tcW w:w="3544"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4CD9BF5C">
            <w:pPr>
              <w:widowControl/>
              <w:tabs>
                <w:tab w:val="left" w:pos="420"/>
              </w:tabs>
              <w:bidi w:val="0"/>
              <w:spacing w:line="500" w:lineRule="exact"/>
              <w:jc w:val="left"/>
              <w:rPr>
                <w:rFonts w:hint="eastAsia" w:ascii="华文仿宋" w:hAnsi="华文仿宋" w:eastAsia="宋体" w:cs="宋体"/>
                <w:color w:val="auto"/>
                <w:sz w:val="24"/>
                <w:szCs w:val="22"/>
                <w:highlight w:val="none"/>
              </w:rPr>
            </w:pPr>
          </w:p>
        </w:tc>
        <w:tc>
          <w:tcPr>
            <w:tcW w:w="4678" w:type="dxa"/>
            <w:tcBorders>
              <w:top w:val="single" w:color="auto" w:sz="4" w:space="0"/>
              <w:left w:val="nil"/>
              <w:bottom w:val="single" w:color="auto" w:sz="4" w:space="0"/>
              <w:right w:val="single" w:color="auto" w:sz="4" w:space="0"/>
            </w:tcBorders>
            <w:vAlign w:val="bottom"/>
          </w:tcPr>
          <w:p w14:paraId="47B5CC7E">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 xml:space="preserve">开户行： </w:t>
            </w:r>
          </w:p>
          <w:p w14:paraId="7AC229C5">
            <w:pPr>
              <w:widowControl/>
              <w:tabs>
                <w:tab w:val="left" w:pos="420"/>
              </w:tabs>
              <w:bidi w:val="0"/>
              <w:spacing w:line="500" w:lineRule="exact"/>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帐  号：</w:t>
            </w:r>
          </w:p>
        </w:tc>
      </w:tr>
    </w:tbl>
    <w:p w14:paraId="6CB2D0C1">
      <w:pPr>
        <w:widowControl/>
        <w:tabs>
          <w:tab w:val="left" w:pos="420"/>
        </w:tabs>
        <w:bidi w:val="0"/>
        <w:spacing w:line="500" w:lineRule="exact"/>
        <w:jc w:val="left"/>
        <w:rPr>
          <w:rFonts w:hint="eastAsia" w:ascii="华文仿宋" w:hAnsi="华文仿宋" w:eastAsia="宋体" w:cs="宋体"/>
          <w:color w:val="auto"/>
          <w:sz w:val="24"/>
          <w:szCs w:val="22"/>
          <w:highlight w:val="none"/>
        </w:rPr>
      </w:pPr>
    </w:p>
    <w:p w14:paraId="26640EF2">
      <w:pPr>
        <w:widowControl/>
        <w:tabs>
          <w:tab w:val="left" w:pos="420"/>
        </w:tabs>
        <w:bidi w:val="0"/>
        <w:spacing w:line="500" w:lineRule="exact"/>
        <w:jc w:val="left"/>
        <w:rPr>
          <w:rFonts w:hint="eastAsia" w:ascii="华文仿宋" w:hAnsi="华文仿宋" w:eastAsia="宋体" w:cs="宋体"/>
          <w:b/>
          <w:bCs/>
          <w:color w:val="auto"/>
          <w:sz w:val="24"/>
          <w:szCs w:val="22"/>
          <w:highlight w:val="none"/>
        </w:rPr>
      </w:pPr>
      <w:r>
        <w:rPr>
          <w:rFonts w:hint="eastAsia" w:ascii="华文仿宋" w:hAnsi="华文仿宋" w:eastAsia="宋体" w:cs="宋体"/>
          <w:b/>
          <w:bCs/>
          <w:color w:val="auto"/>
          <w:sz w:val="24"/>
          <w:szCs w:val="22"/>
          <w:highlight w:val="none"/>
        </w:rPr>
        <w:t>附件2：</w:t>
      </w:r>
    </w:p>
    <w:p w14:paraId="4B58C551">
      <w:pPr>
        <w:widowControl/>
        <w:tabs>
          <w:tab w:val="left" w:pos="420"/>
        </w:tabs>
        <w:bidi w:val="0"/>
        <w:spacing w:line="500" w:lineRule="exact"/>
        <w:jc w:val="center"/>
        <w:rPr>
          <w:rFonts w:hint="eastAsia" w:ascii="华文仿宋" w:hAnsi="华文仿宋" w:eastAsia="宋体" w:cs="宋体"/>
          <w:b/>
          <w:bCs/>
          <w:color w:val="auto"/>
          <w:sz w:val="24"/>
          <w:szCs w:val="22"/>
          <w:highlight w:val="none"/>
        </w:rPr>
      </w:pPr>
      <w:r>
        <w:rPr>
          <w:rFonts w:hint="eastAsia" w:ascii="华文仿宋" w:hAnsi="华文仿宋" w:eastAsia="宋体" w:cs="宋体"/>
          <w:b/>
          <w:bCs/>
          <w:color w:val="auto"/>
          <w:sz w:val="24"/>
          <w:szCs w:val="22"/>
          <w:highlight w:val="none"/>
        </w:rPr>
        <w:t>安全环保协议书</w:t>
      </w:r>
    </w:p>
    <w:p w14:paraId="09552BA2">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为贯彻“安全第一，保护环境，预防为主”方针，明确双方的安全环保责任，确保双方在合作过程中双方员工的人身和财产安全以及项目安全生产顺利运行，经双方协商一致签订本协议。本协议为    年  月  日双方签订的采购合同（编号：HT/ZC-            ）的附件，明确双方在履行合同中所出现的安全环保责任，此协议与主合同具有同等法律效力，现约定如下：</w:t>
      </w:r>
    </w:p>
    <w:p w14:paraId="6FF58B8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第一条买方职责</w:t>
      </w:r>
    </w:p>
    <w:p w14:paraId="1183D1C3">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1、买方在卖方书面提出作业区存在安全环保方面的隐患时，买方应及时排除隐患。</w:t>
      </w:r>
    </w:p>
    <w:p w14:paraId="66497867">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2、买方不得要求卖方违反安环管理规定进行作业。因买方未履行本协议约定导致的事故由买方承担责任。若买方已经通知卖方应该注意的事项，但卖方没按照买方要求做的，因此造成的后果由卖方承担</w:t>
      </w:r>
      <w:r>
        <w:rPr>
          <w:rFonts w:hint="eastAsia" w:ascii="华文仿宋" w:hAnsi="华文仿宋" w:eastAsia="宋体" w:cs="宋体"/>
          <w:color w:val="auto"/>
          <w:sz w:val="24"/>
          <w:szCs w:val="22"/>
          <w:highlight w:val="none"/>
          <w:lang w:val="en-US" w:eastAsia="zh-CN"/>
        </w:rPr>
        <w:t>主要</w:t>
      </w:r>
      <w:r>
        <w:rPr>
          <w:rFonts w:hint="eastAsia" w:ascii="华文仿宋" w:hAnsi="华文仿宋" w:eastAsia="宋体" w:cs="宋体"/>
          <w:color w:val="auto"/>
          <w:sz w:val="24"/>
          <w:szCs w:val="22"/>
          <w:highlight w:val="none"/>
        </w:rPr>
        <w:t>责任，买方仅需承担法律法规明确规定应由买方承担的相应责任。</w:t>
      </w:r>
    </w:p>
    <w:p w14:paraId="5B5D990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第二条  卖方职责</w:t>
      </w:r>
    </w:p>
    <w:p w14:paraId="59E67A80">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卖方必须贯彻执行国家有关安全生产、劳动保护、环境保护的法律法规，遵守买方的安环管理制度；若买方设施、人员或生产过程对卖方人员造成安环影响的，应及时书面通知买方，在买方未整改完毕前，卖方不得作业，否则造成后果由卖方承担</w:t>
      </w:r>
      <w:r>
        <w:rPr>
          <w:rFonts w:hint="eastAsia" w:ascii="华文仿宋" w:hAnsi="华文仿宋" w:eastAsia="宋体" w:cs="宋体"/>
          <w:color w:val="auto"/>
          <w:sz w:val="24"/>
          <w:szCs w:val="22"/>
          <w:highlight w:val="none"/>
          <w:lang w:val="en-US" w:eastAsia="zh-CN"/>
        </w:rPr>
        <w:t>主要</w:t>
      </w:r>
      <w:r>
        <w:rPr>
          <w:rFonts w:hint="eastAsia" w:ascii="华文仿宋" w:hAnsi="华文仿宋" w:eastAsia="宋体" w:cs="宋体"/>
          <w:color w:val="auto"/>
          <w:sz w:val="24"/>
          <w:szCs w:val="22"/>
          <w:highlight w:val="none"/>
        </w:rPr>
        <w:t>责任。</w:t>
      </w:r>
    </w:p>
    <w:p w14:paraId="3DD5A29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2、卖方必须按国家有关规定，为本单位人员进行人身保险，配备合格的劳动防护用品、安全用具。工作中需要高空作业时，脚手架必须安装牢固并配备防护网，操作人员佩戴安全带，且具有高空作业资格。属于特种作业的，卖方施工人员必须具有特种作业证，并按照国家相关规定和要求作业。</w:t>
      </w:r>
    </w:p>
    <w:p w14:paraId="489289A8">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3、卖方在履行合同期间，指定兼职安环管理员，作为现场的负责人，负责协调和处理现场的各项工作。卖方指派的兼职安环管理员所作的任何决定，均代表卖方。</w:t>
      </w:r>
    </w:p>
    <w:p w14:paraId="5FE9275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第三条  双方约定</w:t>
      </w:r>
    </w:p>
    <w:p w14:paraId="71D1DEE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1、卖方不准携带任何易燃易爆化学危险品、管制刀具、枪支弹药进入买方， 否则，视为违约，卖方向买方支付违约金2000元/人次，造成后果的由当事人承担全部责任，卖方承担连带责任，买方不承担责任。</w:t>
      </w:r>
    </w:p>
    <w:p w14:paraId="36565360">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2、卖方应制定派驻买方员工的安环管理制度、工作流程、工作方法、人员分工。卖方确保每个员工能合格有效使用卖方提供的设备及工具、材料，识别作业区域的安环隐患，按照卖方设定的工作方法，依据双方约定的验收标准，完成双方约定的任务。买方负责对卖方操作过程进行监督，对卖方的工作结果依据双方签订的验收标准进行验收。当卖方员工在工作过程中违反买方管理规定，买方依据管理规定进行处理，并不干预卖方具体的作业过程。</w:t>
      </w:r>
    </w:p>
    <w:p w14:paraId="74FAB04E">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3</w:t>
      </w:r>
      <w:r>
        <w:rPr>
          <w:rFonts w:hint="eastAsia" w:ascii="华文仿宋" w:hAnsi="华文仿宋" w:eastAsia="宋体" w:cs="宋体"/>
          <w:color w:val="auto"/>
          <w:sz w:val="24"/>
          <w:szCs w:val="22"/>
          <w:highlight w:val="none"/>
        </w:rPr>
        <w:t>、卖方员工派驻买方前，卖方应按照买方的要求将员工的出入证件、身份证复印件在买方备案，卖方要求其员工佩戴出入证进入作业现场，出入证严禁转借他人。卖方员工将本人出入证转借他人在买方使用的，买方视为违约，卖方向买方支付违约金300元/人次。造成买方经济损失的，根据实际损失卖方另行赔付。</w:t>
      </w:r>
    </w:p>
    <w:p w14:paraId="252D6983">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4</w:t>
      </w:r>
      <w:r>
        <w:rPr>
          <w:rFonts w:hint="eastAsia" w:ascii="华文仿宋" w:hAnsi="华文仿宋" w:eastAsia="宋体" w:cs="宋体"/>
          <w:color w:val="auto"/>
          <w:sz w:val="24"/>
          <w:szCs w:val="22"/>
          <w:highlight w:val="none"/>
        </w:rPr>
        <w:t>、卖方就以下内容对其员工进行安全培训，并将培训记录在买方备案：（1）实际作业现场的安环注意事项；（2）安全操作规程；（3）工作现场安环隐患的检查方法；（4）买方相关管理制度。</w:t>
      </w:r>
    </w:p>
    <w:p w14:paraId="0C3AF8DA">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5</w:t>
      </w:r>
      <w:r>
        <w:rPr>
          <w:rFonts w:hint="eastAsia" w:ascii="华文仿宋" w:hAnsi="华文仿宋" w:eastAsia="宋体" w:cs="宋体"/>
          <w:color w:val="auto"/>
          <w:sz w:val="24"/>
          <w:szCs w:val="22"/>
          <w:highlight w:val="none"/>
        </w:rPr>
        <w:t>、卖方员工进入买方，出现随地吐痰、乱丢纸屑、随地大小便等行为的每次向买方支付违约金200元；出现破坏买方财物、破坏买方绿化等行为的每次向买方支付违约金200元，另外按照所造成的实际损失赔付买方；出现在买方厂区内吸烟的，卖方向买方支付违约金2000元/人/次，给买方或与买方有协作关系的第三方造成损失或人身伤害的，根据实际损失另行赔付。卖方人员在买方厂区内发生任何争执、吵架、打架斗殴等现象，如发生争执、吵架等行为给买方的工作厂区造成影响，卖方需支付2000元/次的违约金；发生打架斗殴，卖方需支付5000元/次的违约金，同时造成人身伤害的必须按照相关规定支付误工费、医疗费等一切损失。</w:t>
      </w:r>
    </w:p>
    <w:p w14:paraId="587449A1">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6</w:t>
      </w:r>
      <w:r>
        <w:rPr>
          <w:rFonts w:hint="eastAsia" w:ascii="华文仿宋" w:hAnsi="华文仿宋" w:eastAsia="宋体" w:cs="宋体"/>
          <w:color w:val="auto"/>
          <w:sz w:val="24"/>
          <w:szCs w:val="22"/>
          <w:highlight w:val="none"/>
        </w:rPr>
        <w:t>、买方不为卖方提供休息场所、更衣、洗澡、乘车条件及相关设施。卖方工作完毕后，不允许在买方逗留，由于工作完毕后，卖方员工在买方洗澡、洗衣服、休息、干私活等其它与双方约定工作内容无关的一切活动，一旦发生意外伤害，由当事人承担全部责任，卖方负连带责任，买方不承担责任。</w:t>
      </w:r>
    </w:p>
    <w:p w14:paraId="4BB2F539">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7</w:t>
      </w:r>
      <w:r>
        <w:rPr>
          <w:rFonts w:hint="eastAsia" w:ascii="华文仿宋" w:hAnsi="华文仿宋" w:eastAsia="宋体" w:cs="宋体"/>
          <w:color w:val="auto"/>
          <w:sz w:val="24"/>
          <w:szCs w:val="22"/>
          <w:highlight w:val="none"/>
        </w:rPr>
        <w:t>、卖方人员需要买方协助、帮忙的，须向买方授权人书面申请，同意后，由买方授权人指定专人协助。买方临时派遣买方员工协助卖方的，在帮忙期间该员工由卖方负责管理，由于卖方安排、指挥、控制等原因不当造成买方、买方派遣人员人身伤害或财产损失的，由卖方承担全部责任；买方临时派遣协助卖方的员工不服从卖方管理的，卖方须书面通知买方，由买方处理或另派其它员工给予协助，否则造成不良后果的由卖方承担责任；未经买方同意，卖方员工在买方进行非本协议约定范围内的所有行为，所造成的意外事故由卖方承担。</w:t>
      </w:r>
    </w:p>
    <w:p w14:paraId="657BC52B">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8</w:t>
      </w:r>
      <w:r>
        <w:rPr>
          <w:rFonts w:hint="eastAsia" w:ascii="华文仿宋" w:hAnsi="华文仿宋" w:eastAsia="宋体" w:cs="宋体"/>
          <w:color w:val="auto"/>
          <w:sz w:val="24"/>
          <w:szCs w:val="22"/>
          <w:highlight w:val="none"/>
        </w:rPr>
        <w:t>、由于卖方（卖方派驻买方的任一员工的行为均代表卖方）原因引起的买方、买方员工及与买方有协作关系的第三方人身伤害、财物损失及环境污染等一切纠纷视为违约，买方有权根据影响程度，要求卖方支付本合同金额的10%至20%作为违约金，所有事故责任和费用由卖方承担，买方仅提供协助处理，并不承担连带责任，且在协助处理过程中发生的所有的费用由卖方承担。</w:t>
      </w:r>
    </w:p>
    <w:p w14:paraId="26B2F14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9</w:t>
      </w:r>
      <w:r>
        <w:rPr>
          <w:rFonts w:hint="eastAsia" w:ascii="华文仿宋" w:hAnsi="华文仿宋" w:eastAsia="宋体" w:cs="宋体"/>
          <w:color w:val="auto"/>
          <w:sz w:val="24"/>
          <w:szCs w:val="22"/>
          <w:highlight w:val="none"/>
        </w:rPr>
        <w:t>、买方划定的危险区域或设置危险标志的区域，卖方人员禁止进入；卖方在作业前应对作业环境、区域、设施负有安全检查的责任，确认符合安全要求，确保作业中自身安全；在卖方作业时，卖方书面提出买方设备运行可能给卖方作业造成安全影响的，买方应停止该区域设备运行，否则，卖方在安全影响排除前可以拒绝该区域作业，由此造成卖方停工或不能正常履行合同的，卖方不承担违约责任，但卖方未进行安全检查或将检查结果告知买方，买方未整改完毕时，卖方擅自作业，由此所造成卖方人员人身伤害或卖方财物损失的，责任由卖方承担，若给买方造成人员或财物损失的，卖方承担赔偿责任。</w:t>
      </w:r>
    </w:p>
    <w:p w14:paraId="7661482D">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10</w:t>
      </w:r>
      <w:r>
        <w:rPr>
          <w:rFonts w:hint="eastAsia" w:ascii="华文仿宋" w:hAnsi="华文仿宋" w:eastAsia="宋体" w:cs="宋体"/>
          <w:color w:val="auto"/>
          <w:sz w:val="24"/>
          <w:szCs w:val="22"/>
          <w:highlight w:val="none"/>
        </w:rPr>
        <w:t>、卖方在买方作业期间，买方不向卖方提供除了水电以外的任何设备、设施及工作协助人员。未经买方同意，卖方不得进入作业区以外的买方区域或擅自动用买方的设施设备；若需借用买方设备设施、器材，必须由卖方向买方提出书面申请，经买方同意后方可。否则，视为卖方违约，支付买方违约金300元/人次，若给买方或与买方有协作关系的第三方造成人身伤害或财产损失的，由卖方承担责任。卖方借用买方的设施、器材，该设施、器材的安全检查由卖方负责，买方对设施、器材的安全性不承担责任，由于卖方未进行安全检查或将检查结果告知买方，买方未整改完毕时，卖方擅自作业造成的后果由卖方承担责任。</w:t>
      </w:r>
    </w:p>
    <w:p w14:paraId="3DFCBFF0">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w:t>
      </w:r>
      <w:r>
        <w:rPr>
          <w:rFonts w:ascii="华文仿宋" w:hAnsi="华文仿宋" w:eastAsia="宋体" w:cs="宋体"/>
          <w:color w:val="auto"/>
          <w:sz w:val="24"/>
          <w:szCs w:val="22"/>
          <w:highlight w:val="none"/>
        </w:rPr>
        <w:t>1</w:t>
      </w:r>
      <w:r>
        <w:rPr>
          <w:rFonts w:hint="eastAsia" w:ascii="华文仿宋" w:hAnsi="华文仿宋" w:eastAsia="宋体" w:cs="宋体"/>
          <w:color w:val="auto"/>
          <w:sz w:val="24"/>
          <w:szCs w:val="22"/>
          <w:highlight w:val="none"/>
        </w:rPr>
        <w:t>、卖方作业过程中必须自觉节约用水、用电，禁止使用买方免费提供的水电做与作业项目无关的事情，否则，卖方每次向买方支付违约金200元，另外根据实际额外用电量向买方支付电费；卖方使用水、电，应事先与买方取得联系，不得私拉乱接；中断作业或遇故障应立即切断有关开关。否则，由此造成的责任有卖方承担。</w:t>
      </w:r>
    </w:p>
    <w:p w14:paraId="4417CA80">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w:t>
      </w:r>
      <w:r>
        <w:rPr>
          <w:rFonts w:ascii="华文仿宋" w:hAnsi="华文仿宋" w:eastAsia="宋体" w:cs="宋体"/>
          <w:color w:val="auto"/>
          <w:sz w:val="24"/>
          <w:szCs w:val="22"/>
          <w:highlight w:val="none"/>
        </w:rPr>
        <w:t>2</w:t>
      </w:r>
      <w:r>
        <w:rPr>
          <w:rFonts w:hint="eastAsia" w:ascii="华文仿宋" w:hAnsi="华文仿宋" w:eastAsia="宋体" w:cs="宋体"/>
          <w:color w:val="auto"/>
          <w:sz w:val="24"/>
          <w:szCs w:val="22"/>
          <w:highlight w:val="none"/>
        </w:rPr>
        <w:t>、卖方在作业过程中应对作业垃圾或废弃物进行分类放置，并及时将垃圾清运到买方垃圾站，不得随意倾倒，且清运过程要防止垃圾抛洒，否则，每次向买方支付违约金200元；作业过程中使用油品化学品时，必须在施工现场要专门设置专用的油品化学品存放地点，在油品化学品存放地点内严禁放置其他物资，并且要注意防止油品化学品的跑、冒、滴、漏，否则，每次向买方支付违约金200元。</w:t>
      </w:r>
    </w:p>
    <w:p w14:paraId="4E87034E">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ascii="华文仿宋" w:hAnsi="华文仿宋" w:eastAsia="宋体" w:cs="宋体"/>
          <w:color w:val="auto"/>
          <w:sz w:val="24"/>
          <w:szCs w:val="22"/>
          <w:highlight w:val="none"/>
        </w:rPr>
        <w:t>13</w:t>
      </w:r>
      <w:r>
        <w:rPr>
          <w:rFonts w:hint="eastAsia" w:ascii="华文仿宋" w:hAnsi="华文仿宋" w:eastAsia="宋体" w:cs="宋体"/>
          <w:color w:val="auto"/>
          <w:sz w:val="24"/>
          <w:szCs w:val="22"/>
          <w:highlight w:val="none"/>
        </w:rPr>
        <w:t>、卖方未认真履行本合同或未采取相应的安全防范措施，致使卖方人员在买方工作期间的意外伤害及其他损失全部由卖方负责。如，卖方人员在买方工作期间的意外摔跤、触电、砸伤、压伤、挤伤等造成人身伤害或财物损失的，卖方承担责任，买方仅提供人道主义帮助。</w:t>
      </w:r>
    </w:p>
    <w:p w14:paraId="55736651">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w:t>
      </w:r>
      <w:r>
        <w:rPr>
          <w:rFonts w:ascii="华文仿宋" w:hAnsi="华文仿宋" w:eastAsia="宋体" w:cs="宋体"/>
          <w:color w:val="auto"/>
          <w:sz w:val="24"/>
          <w:szCs w:val="22"/>
          <w:highlight w:val="none"/>
        </w:rPr>
        <w:t>4</w:t>
      </w:r>
      <w:r>
        <w:rPr>
          <w:rFonts w:hint="eastAsia" w:ascii="华文仿宋" w:hAnsi="华文仿宋" w:eastAsia="宋体" w:cs="宋体"/>
          <w:color w:val="auto"/>
          <w:sz w:val="24"/>
          <w:szCs w:val="22"/>
          <w:highlight w:val="none"/>
        </w:rPr>
        <w:t>、卖方施工服务过程中所产生的污水由卖方负责运送到买方的污水处理站，按买方相关要求执行，不得随意倾倒，更不得将未经处理的泥浆水、油水混合液等废水倒入污水处理站以外的任何地方。否则，视为违约，卖方每次支付买方违约金200元。</w:t>
      </w:r>
    </w:p>
    <w:p w14:paraId="47143FCE">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w:t>
      </w:r>
      <w:r>
        <w:rPr>
          <w:rFonts w:ascii="华文仿宋" w:hAnsi="华文仿宋" w:eastAsia="宋体" w:cs="宋体"/>
          <w:color w:val="auto"/>
          <w:sz w:val="24"/>
          <w:szCs w:val="22"/>
          <w:highlight w:val="none"/>
        </w:rPr>
        <w:t>5</w:t>
      </w:r>
      <w:r>
        <w:rPr>
          <w:rFonts w:hint="eastAsia" w:ascii="华文仿宋" w:hAnsi="华文仿宋" w:eastAsia="宋体" w:cs="宋体"/>
          <w:color w:val="auto"/>
          <w:sz w:val="24"/>
          <w:szCs w:val="22"/>
          <w:highlight w:val="none"/>
        </w:rPr>
        <w:t>、施工过程产生噪声的，应执行环保部门的有关规定，严格控制作业时间。如遇特殊情况需要连续作业（如夜间作业）的，应尽量采取降噪措施。</w:t>
      </w:r>
    </w:p>
    <w:p w14:paraId="3F58CB0B">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w:t>
      </w:r>
      <w:r>
        <w:rPr>
          <w:rFonts w:ascii="华文仿宋" w:hAnsi="华文仿宋" w:eastAsia="宋体" w:cs="宋体"/>
          <w:color w:val="auto"/>
          <w:sz w:val="24"/>
          <w:szCs w:val="22"/>
          <w:highlight w:val="none"/>
        </w:rPr>
        <w:t>6</w:t>
      </w:r>
      <w:r>
        <w:rPr>
          <w:rFonts w:hint="eastAsia" w:ascii="华文仿宋" w:hAnsi="华文仿宋" w:eastAsia="宋体" w:cs="宋体"/>
          <w:color w:val="auto"/>
          <w:sz w:val="24"/>
          <w:szCs w:val="22"/>
          <w:highlight w:val="none"/>
        </w:rPr>
        <w:t>、基建施工中注意控制扬尘，严禁随意凌空抛洒造成扬尘；生产现场施工产生粉尘应采取防护措施。</w:t>
      </w:r>
    </w:p>
    <w:p w14:paraId="7BC7374F">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w:t>
      </w:r>
      <w:r>
        <w:rPr>
          <w:rFonts w:ascii="华文仿宋" w:hAnsi="华文仿宋" w:eastAsia="宋体" w:cs="宋体"/>
          <w:color w:val="auto"/>
          <w:sz w:val="24"/>
          <w:szCs w:val="22"/>
          <w:highlight w:val="none"/>
        </w:rPr>
        <w:t>7</w:t>
      </w:r>
      <w:r>
        <w:rPr>
          <w:rFonts w:hint="eastAsia" w:ascii="华文仿宋" w:hAnsi="华文仿宋" w:eastAsia="宋体" w:cs="宋体"/>
          <w:color w:val="auto"/>
          <w:sz w:val="24"/>
          <w:szCs w:val="22"/>
          <w:highlight w:val="none"/>
        </w:rPr>
        <w:t>、外来车辆进入厂区，不得在厂区内洗车；运输油品化学品车辆必须使用具备相应资质的车辆，并配备消防装置，在运输过程中控制油品的跑、冒、滴、漏，污染地面。</w:t>
      </w:r>
    </w:p>
    <w:p w14:paraId="23461968">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w:t>
      </w:r>
      <w:r>
        <w:rPr>
          <w:rFonts w:ascii="华文仿宋" w:hAnsi="华文仿宋" w:eastAsia="宋体" w:cs="宋体"/>
          <w:color w:val="auto"/>
          <w:sz w:val="24"/>
          <w:szCs w:val="22"/>
          <w:highlight w:val="none"/>
        </w:rPr>
        <w:t>8</w:t>
      </w:r>
      <w:r>
        <w:rPr>
          <w:rFonts w:hint="eastAsia" w:ascii="华文仿宋" w:hAnsi="华文仿宋" w:eastAsia="宋体" w:cs="宋体"/>
          <w:color w:val="auto"/>
          <w:sz w:val="24"/>
          <w:szCs w:val="22"/>
          <w:highlight w:val="none"/>
        </w:rPr>
        <w:t>、由于买方或卖方未认真履行本合同造成对方或第三方的人身伤害、设备损坏等财产损失，由责任方承担相应责任，并赔偿对方或第三方因此造成的全部损失。</w:t>
      </w:r>
    </w:p>
    <w:p w14:paraId="48F327FC">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w:t>
      </w:r>
      <w:r>
        <w:rPr>
          <w:rFonts w:ascii="华文仿宋" w:hAnsi="华文仿宋" w:eastAsia="宋体" w:cs="宋体"/>
          <w:color w:val="auto"/>
          <w:sz w:val="24"/>
          <w:szCs w:val="22"/>
          <w:highlight w:val="none"/>
        </w:rPr>
        <w:t>9</w:t>
      </w:r>
      <w:r>
        <w:rPr>
          <w:rFonts w:hint="eastAsia" w:ascii="华文仿宋" w:hAnsi="华文仿宋" w:eastAsia="宋体" w:cs="宋体"/>
          <w:color w:val="auto"/>
          <w:sz w:val="24"/>
          <w:szCs w:val="22"/>
          <w:highlight w:val="none"/>
        </w:rPr>
        <w:t>、买方有权对卖方违反本协议内容的考核权利及卖方违反买方相关安全管理制度考核的权利；买方对卖方在施工过程中违反买方安全、环保管理制度的考核，若乙方在项目过程中违约，买方拟定《管理考核通知书》发送至卖方。卖方自收到买方开具的《管理考核通知书》后三日内必须将违约金款项缴纳到买方财务部门，否则将在本合同工程结束后，买方财务部门根据公司相关部门提供的考核证明在工程款或货款中加倍扣除。</w:t>
      </w:r>
    </w:p>
    <w:p w14:paraId="0DDC142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第四条 协议争议及解决办法</w:t>
      </w:r>
    </w:p>
    <w:p w14:paraId="280A5AC5">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本协议执行过程中，如发生争议，由双方协商、调解解决；若经协商、调解不能解决争议的，任何一方可以向买方所在地的人民法院提起诉讼。</w:t>
      </w:r>
    </w:p>
    <w:p w14:paraId="39A92F14">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第五条 其它</w:t>
      </w:r>
    </w:p>
    <w:p w14:paraId="67A7C2AD">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1、本协议作为     年 月  日 双方签订的采购合同（编号：           ）的附件。</w:t>
      </w:r>
    </w:p>
    <w:p w14:paraId="0AECF8E8">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2、本协议经双方法定代表人或委托代理人签字盖章后生效。</w:t>
      </w:r>
    </w:p>
    <w:p w14:paraId="5383B0ED">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第六条 附件</w:t>
      </w:r>
    </w:p>
    <w:p w14:paraId="48FB1BAB">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1、卖方相关资质证明材料；</w:t>
      </w:r>
    </w:p>
    <w:p w14:paraId="0F6DF232">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2、卖方管理人员及作业人员信息表；</w:t>
      </w:r>
    </w:p>
    <w:p w14:paraId="2BFCEB42">
      <w:pPr>
        <w:widowControl/>
        <w:tabs>
          <w:tab w:val="left" w:pos="420"/>
        </w:tabs>
        <w:bidi w:val="0"/>
        <w:spacing w:line="500" w:lineRule="exact"/>
        <w:ind w:firstLine="480" w:firstLineChars="200"/>
        <w:jc w:val="left"/>
        <w:rPr>
          <w:rFonts w:hint="eastAsia" w:ascii="华文仿宋" w:hAnsi="华文仿宋" w:eastAsia="宋体" w:cs="宋体"/>
          <w:color w:val="auto"/>
          <w:sz w:val="24"/>
          <w:szCs w:val="22"/>
          <w:highlight w:val="none"/>
        </w:rPr>
      </w:pPr>
      <w:r>
        <w:rPr>
          <w:rFonts w:hint="eastAsia" w:ascii="华文仿宋" w:hAnsi="华文仿宋" w:eastAsia="宋体" w:cs="宋体"/>
          <w:color w:val="auto"/>
          <w:sz w:val="24"/>
          <w:szCs w:val="22"/>
          <w:highlight w:val="none"/>
        </w:rPr>
        <w:t>3、卖方特种作业人员上岗资格证书；</w:t>
      </w:r>
    </w:p>
    <w:p w14:paraId="232DAA4A">
      <w:pPr>
        <w:widowControl/>
        <w:tabs>
          <w:tab w:val="left" w:pos="420"/>
        </w:tabs>
        <w:bidi w:val="0"/>
        <w:spacing w:line="500" w:lineRule="exact"/>
        <w:jc w:val="left"/>
        <w:rPr>
          <w:rFonts w:hint="eastAsia" w:ascii="华文仿宋" w:hAnsi="华文仿宋" w:eastAsia="宋体" w:cs="宋体"/>
          <w:color w:val="auto"/>
          <w:sz w:val="24"/>
          <w:szCs w:val="22"/>
          <w:highlight w:val="none"/>
        </w:rPr>
      </w:pPr>
    </w:p>
    <w:p w14:paraId="3AB8FA0C">
      <w:pPr>
        <w:widowControl/>
        <w:tabs>
          <w:tab w:val="left" w:pos="420"/>
        </w:tabs>
        <w:bidi w:val="0"/>
        <w:spacing w:line="500" w:lineRule="exact"/>
        <w:jc w:val="left"/>
        <w:rPr>
          <w:rFonts w:hint="eastAsia" w:ascii="华文仿宋" w:hAnsi="华文仿宋" w:eastAsia="宋体" w:cs="宋体"/>
          <w:b/>
          <w:bCs/>
          <w:color w:val="auto"/>
          <w:sz w:val="24"/>
          <w:szCs w:val="22"/>
          <w:highlight w:val="none"/>
        </w:rPr>
      </w:pPr>
      <w:r>
        <w:rPr>
          <w:rFonts w:hint="eastAsia" w:ascii="华文仿宋" w:hAnsi="华文仿宋" w:eastAsia="宋体" w:cs="宋体"/>
          <w:b/>
          <w:bCs/>
          <w:color w:val="auto"/>
          <w:sz w:val="24"/>
          <w:szCs w:val="22"/>
          <w:highlight w:val="none"/>
        </w:rPr>
        <w:t xml:space="preserve">买方签章：           </w:t>
      </w:r>
      <w:r>
        <w:rPr>
          <w:rFonts w:hint="eastAsia" w:ascii="华文仿宋" w:hAnsi="华文仿宋" w:eastAsia="宋体" w:cs="宋体"/>
          <w:b/>
          <w:bCs/>
          <w:color w:val="auto"/>
          <w:sz w:val="24"/>
          <w:szCs w:val="22"/>
          <w:highlight w:val="none"/>
          <w:lang w:val="en-US" w:eastAsia="zh-CN"/>
        </w:rPr>
        <w:t xml:space="preserve">                  </w:t>
      </w:r>
      <w:r>
        <w:rPr>
          <w:rFonts w:hint="eastAsia" w:ascii="华文仿宋" w:hAnsi="华文仿宋" w:eastAsia="宋体" w:cs="宋体"/>
          <w:b/>
          <w:bCs/>
          <w:color w:val="auto"/>
          <w:sz w:val="24"/>
          <w:szCs w:val="22"/>
          <w:highlight w:val="none"/>
        </w:rPr>
        <w:t>卖方签章：</w:t>
      </w:r>
    </w:p>
    <w:p w14:paraId="4044D5BD">
      <w:pPr>
        <w:widowControl/>
        <w:tabs>
          <w:tab w:val="left" w:pos="420"/>
        </w:tabs>
        <w:bidi w:val="0"/>
        <w:spacing w:line="500" w:lineRule="exact"/>
        <w:jc w:val="left"/>
        <w:rPr>
          <w:rFonts w:hint="eastAsia" w:ascii="华文仿宋" w:hAnsi="华文仿宋" w:eastAsia="宋体" w:cs="宋体"/>
          <w:b/>
          <w:bCs/>
          <w:color w:val="auto"/>
          <w:sz w:val="24"/>
          <w:szCs w:val="22"/>
          <w:highlight w:val="none"/>
        </w:rPr>
      </w:pPr>
      <w:r>
        <w:rPr>
          <w:rFonts w:hint="eastAsia" w:ascii="华文仿宋" w:hAnsi="华文仿宋" w:eastAsia="宋体" w:cs="宋体"/>
          <w:b/>
          <w:bCs/>
          <w:color w:val="auto"/>
          <w:sz w:val="24"/>
          <w:szCs w:val="22"/>
          <w:highlight w:val="none"/>
        </w:rPr>
        <w:t xml:space="preserve">授权代表：                      </w:t>
      </w:r>
      <w:r>
        <w:rPr>
          <w:rFonts w:hint="eastAsia" w:ascii="华文仿宋" w:hAnsi="华文仿宋" w:eastAsia="宋体" w:cs="宋体"/>
          <w:b/>
          <w:bCs/>
          <w:color w:val="auto"/>
          <w:sz w:val="24"/>
          <w:szCs w:val="22"/>
          <w:highlight w:val="none"/>
          <w:lang w:val="en-US" w:eastAsia="zh-CN"/>
        </w:rPr>
        <w:t xml:space="preserve">       </w:t>
      </w:r>
      <w:r>
        <w:rPr>
          <w:rFonts w:hint="eastAsia" w:ascii="华文仿宋" w:hAnsi="华文仿宋" w:eastAsia="宋体" w:cs="宋体"/>
          <w:b/>
          <w:bCs/>
          <w:color w:val="auto"/>
          <w:sz w:val="24"/>
          <w:szCs w:val="22"/>
          <w:highlight w:val="none"/>
        </w:rPr>
        <w:t>授权代表：</w:t>
      </w:r>
    </w:p>
    <w:p w14:paraId="730DAB41">
      <w:pPr>
        <w:widowControl/>
        <w:tabs>
          <w:tab w:val="left" w:pos="420"/>
        </w:tabs>
        <w:bidi w:val="0"/>
        <w:spacing w:line="500" w:lineRule="exact"/>
        <w:jc w:val="left"/>
        <w:rPr>
          <w:rFonts w:hint="eastAsia" w:ascii="仿宋" w:hAnsi="仿宋" w:eastAsia="仿宋" w:cs="Times New Roman"/>
          <w:b/>
          <w:bCs/>
          <w:color w:val="auto"/>
          <w:sz w:val="24"/>
          <w:szCs w:val="21"/>
          <w:highlight w:val="none"/>
        </w:rPr>
      </w:pPr>
      <w:r>
        <w:rPr>
          <w:rFonts w:hint="eastAsia" w:ascii="华文仿宋" w:hAnsi="华文仿宋" w:eastAsia="宋体" w:cs="宋体"/>
          <w:b/>
          <w:bCs/>
          <w:color w:val="auto"/>
          <w:sz w:val="24"/>
          <w:szCs w:val="22"/>
          <w:highlight w:val="none"/>
        </w:rPr>
        <w:t xml:space="preserve">日期：   年  月  日                 </w:t>
      </w:r>
      <w:r>
        <w:rPr>
          <w:rFonts w:hint="eastAsia" w:ascii="华文仿宋" w:hAnsi="华文仿宋" w:eastAsia="宋体" w:cs="宋体"/>
          <w:b/>
          <w:bCs/>
          <w:color w:val="auto"/>
          <w:sz w:val="24"/>
          <w:szCs w:val="22"/>
          <w:highlight w:val="none"/>
          <w:lang w:val="en-US" w:eastAsia="zh-CN"/>
        </w:rPr>
        <w:t xml:space="preserve">   </w:t>
      </w:r>
      <w:r>
        <w:rPr>
          <w:rFonts w:hint="eastAsia" w:ascii="华文仿宋" w:hAnsi="华文仿宋" w:eastAsia="宋体" w:cs="宋体"/>
          <w:b/>
          <w:bCs/>
          <w:color w:val="auto"/>
          <w:sz w:val="24"/>
          <w:szCs w:val="22"/>
          <w:highlight w:val="none"/>
        </w:rPr>
        <w:t>日期：   年  月   日</w:t>
      </w:r>
    </w:p>
    <w:p w14:paraId="74A27448">
      <w:pPr>
        <w:ind w:firstLine="560"/>
        <w:rPr>
          <w:rFonts w:ascii="宋体" w:hAnsi="宋体" w:cs="宋体"/>
          <w:sz w:val="28"/>
          <w:szCs w:val="28"/>
        </w:rPr>
      </w:pPr>
      <w:r>
        <w:rPr>
          <w:rFonts w:hint="eastAsia" w:ascii="宋体" w:hAnsi="宋体" w:cs="宋体"/>
          <w:sz w:val="28"/>
          <w:szCs w:val="28"/>
        </w:rPr>
        <w:br w:type="page"/>
      </w:r>
    </w:p>
    <w:p w14:paraId="1F878A77">
      <w:pPr>
        <w:keepNext/>
        <w:keepLines/>
        <w:numPr>
          <w:ilvl w:val="0"/>
          <w:numId w:val="1"/>
        </w:numPr>
        <w:adjustRightInd w:val="0"/>
        <w:spacing w:before="260" w:after="260" w:line="360" w:lineRule="auto"/>
        <w:ind w:firstLine="562"/>
        <w:jc w:val="center"/>
        <w:textAlignment w:val="baseline"/>
        <w:outlineLvl w:val="0"/>
        <w:rPr>
          <w:rFonts w:hint="eastAsia" w:ascii="宋体" w:hAnsi="宋体" w:cs="宋体"/>
          <w:b/>
          <w:color w:val="000000"/>
          <w:kern w:val="0"/>
          <w:sz w:val="28"/>
          <w:szCs w:val="28"/>
        </w:rPr>
      </w:pPr>
      <w:bookmarkStart w:id="102" w:name="_Toc3535"/>
      <w:r>
        <w:rPr>
          <w:rFonts w:hint="eastAsia" w:ascii="宋体" w:hAnsi="宋体" w:cs="宋体"/>
          <w:b/>
          <w:color w:val="000000"/>
          <w:kern w:val="0"/>
          <w:sz w:val="28"/>
          <w:szCs w:val="28"/>
        </w:rPr>
        <w:t>采购需求</w:t>
      </w:r>
      <w:bookmarkEnd w:id="53"/>
      <w:bookmarkEnd w:id="102"/>
    </w:p>
    <w:p w14:paraId="2C823DDC">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一、建设要求</w:t>
      </w:r>
    </w:p>
    <w:p w14:paraId="06DA831F">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（一）</w:t>
      </w:r>
      <w:r>
        <w:rPr>
          <w:rFonts w:hint="eastAsia" w:ascii="宋体" w:hAnsi="宋体" w:eastAsia="宋体" w:cs="宋体"/>
          <w:b/>
          <w:bCs w:val="0"/>
          <w:color w:val="000000"/>
          <w:kern w:val="0"/>
          <w:sz w:val="24"/>
          <w:szCs w:val="24"/>
        </w:rPr>
        <w:t>总体要求。</w:t>
      </w:r>
      <w:r>
        <w:rPr>
          <w:rFonts w:hint="eastAsia" w:ascii="宋体" w:hAnsi="宋体" w:eastAsia="宋体" w:cs="宋体"/>
          <w:b w:val="0"/>
          <w:bCs/>
          <w:color w:val="000000"/>
          <w:kern w:val="0"/>
          <w:sz w:val="24"/>
          <w:szCs w:val="24"/>
        </w:rPr>
        <w:t>部署一套无纸化会议系统，服务器我方自备，一套服务端软件及20个会议终端软件（</w:t>
      </w:r>
      <w:r>
        <w:rPr>
          <w:rFonts w:hint="eastAsia" w:ascii="宋体" w:hAnsi="宋体" w:cs="宋体"/>
          <w:b w:val="0"/>
          <w:bCs/>
          <w:color w:val="000000"/>
          <w:kern w:val="0"/>
          <w:sz w:val="24"/>
          <w:szCs w:val="24"/>
          <w:lang w:val="en-US" w:eastAsia="zh-CN"/>
        </w:rPr>
        <w:t>按</w:t>
      </w:r>
      <w:r>
        <w:rPr>
          <w:rFonts w:hint="eastAsia" w:ascii="宋体" w:hAnsi="宋体" w:eastAsia="宋体" w:cs="宋体"/>
          <w:b w:val="0"/>
          <w:bCs/>
          <w:color w:val="000000"/>
          <w:kern w:val="0"/>
          <w:sz w:val="24"/>
          <w:szCs w:val="24"/>
        </w:rPr>
        <w:t>并发</w:t>
      </w:r>
      <w:r>
        <w:rPr>
          <w:rFonts w:hint="eastAsia" w:ascii="宋体" w:hAnsi="宋体" w:cs="宋体"/>
          <w:b w:val="0"/>
          <w:bCs/>
          <w:color w:val="000000"/>
          <w:kern w:val="0"/>
          <w:sz w:val="24"/>
          <w:szCs w:val="24"/>
          <w:lang w:val="en-US" w:eastAsia="zh-CN"/>
        </w:rPr>
        <w:t>数授权，请注意：此为必要条件，不满足此条件视为未响应比选文件实质性要求，投标无效</w:t>
      </w:r>
      <w:r>
        <w:rPr>
          <w:rFonts w:hint="eastAsia" w:ascii="宋体" w:hAnsi="宋体" w:eastAsia="宋体" w:cs="宋体"/>
          <w:b w:val="0"/>
          <w:bCs/>
          <w:color w:val="000000"/>
          <w:kern w:val="0"/>
          <w:sz w:val="24"/>
          <w:szCs w:val="24"/>
        </w:rPr>
        <w:t>），至少支持两个会议室同时开会；另需配置2台锐捷高密AP，用于实现会议室无线覆盖</w:t>
      </w:r>
      <w:r>
        <w:rPr>
          <w:rFonts w:hint="eastAsia" w:ascii="宋体" w:hAnsi="宋体" w:cs="宋体"/>
          <w:b w:val="0"/>
          <w:bCs/>
          <w:color w:val="000000"/>
          <w:kern w:val="0"/>
          <w:sz w:val="24"/>
          <w:szCs w:val="24"/>
          <w:lang w:eastAsia="zh-CN"/>
        </w:rPr>
        <w:t>；</w:t>
      </w:r>
      <w:r>
        <w:rPr>
          <w:rFonts w:hint="eastAsia" w:ascii="宋体" w:hAnsi="宋体" w:eastAsia="宋体" w:cs="宋体"/>
          <w:b w:val="0"/>
          <w:bCs/>
          <w:color w:val="000000"/>
          <w:kern w:val="0"/>
          <w:sz w:val="24"/>
          <w:szCs w:val="24"/>
        </w:rPr>
        <w:t>其他保障系统运行所需软硬件，视供应商产品特性决定。</w:t>
      </w:r>
    </w:p>
    <w:p w14:paraId="4863AA2F">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2" w:firstLineChars="200"/>
        <w:jc w:val="both"/>
        <w:textAlignment w:val="baseline"/>
        <w:outlineLvl w:val="9"/>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w:t>
      </w:r>
      <w:r>
        <w:rPr>
          <w:rFonts w:hint="eastAsia" w:ascii="宋体" w:hAnsi="宋体" w:cs="宋体"/>
          <w:b/>
          <w:bCs w:val="0"/>
          <w:color w:val="000000"/>
          <w:kern w:val="0"/>
          <w:sz w:val="24"/>
          <w:szCs w:val="24"/>
          <w:lang w:val="en-US" w:eastAsia="zh-CN"/>
        </w:rPr>
        <w:t>二</w:t>
      </w:r>
      <w:r>
        <w:rPr>
          <w:rFonts w:hint="eastAsia" w:ascii="宋体" w:hAnsi="宋体" w:eastAsia="宋体" w:cs="宋体"/>
          <w:b/>
          <w:bCs w:val="0"/>
          <w:color w:val="000000"/>
          <w:kern w:val="0"/>
          <w:sz w:val="24"/>
          <w:szCs w:val="24"/>
        </w:rPr>
        <w:t>）特殊需求</w:t>
      </w:r>
    </w:p>
    <w:p w14:paraId="65206AF8">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2" w:firstLineChars="200"/>
        <w:jc w:val="both"/>
        <w:textAlignment w:val="baseline"/>
        <w:outlineLvl w:val="9"/>
        <w:rPr>
          <w:rFonts w:hint="default" w:ascii="宋体" w:hAnsi="宋体" w:eastAsia="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1、</w:t>
      </w:r>
      <w:r>
        <w:rPr>
          <w:rFonts w:hint="eastAsia" w:ascii="宋体" w:hAnsi="宋体" w:eastAsia="宋体" w:cs="宋体"/>
          <w:b/>
          <w:bCs w:val="0"/>
          <w:color w:val="000000"/>
          <w:kern w:val="0"/>
          <w:sz w:val="24"/>
          <w:szCs w:val="24"/>
        </w:rPr>
        <w:t>会议终端使用平板电脑，由我公司另行采购。供应商须在投标方案中</w:t>
      </w:r>
      <w:r>
        <w:rPr>
          <w:rFonts w:hint="eastAsia" w:ascii="宋体" w:hAnsi="宋体" w:cs="宋体"/>
          <w:b/>
          <w:bCs w:val="0"/>
          <w:color w:val="000000"/>
          <w:kern w:val="0"/>
          <w:sz w:val="24"/>
          <w:szCs w:val="24"/>
          <w:lang w:val="en-US" w:eastAsia="zh-CN"/>
        </w:rPr>
        <w:t>列明运行无纸化会议系统所需配置要求。</w:t>
      </w:r>
    </w:p>
    <w:p w14:paraId="59A686FD">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2" w:firstLineChars="200"/>
        <w:jc w:val="both"/>
        <w:textAlignment w:val="baseline"/>
        <w:outlineLvl w:val="9"/>
        <w:rPr>
          <w:rFonts w:hint="default" w:ascii="宋体" w:hAnsi="宋体" w:eastAsia="宋体" w:cs="宋体"/>
          <w:b w:val="0"/>
          <w:bCs/>
          <w:color w:val="000000"/>
          <w:kern w:val="0"/>
          <w:sz w:val="24"/>
          <w:szCs w:val="24"/>
          <w:lang w:val="en-US" w:eastAsia="zh-CN"/>
        </w:rPr>
      </w:pPr>
      <w:r>
        <w:rPr>
          <w:rFonts w:hint="eastAsia" w:ascii="宋体" w:hAnsi="宋体" w:cs="宋体"/>
          <w:b/>
          <w:bCs w:val="0"/>
          <w:color w:val="000000"/>
          <w:kern w:val="0"/>
          <w:sz w:val="24"/>
          <w:szCs w:val="24"/>
          <w:lang w:val="en-US" w:eastAsia="zh-CN"/>
        </w:rPr>
        <w:t>此外：</w:t>
      </w:r>
      <w:r>
        <w:rPr>
          <w:rFonts w:hint="eastAsia" w:ascii="宋体" w:hAnsi="宋体" w:cs="宋体"/>
          <w:b w:val="0"/>
          <w:bCs/>
          <w:color w:val="000000"/>
          <w:kern w:val="0"/>
          <w:sz w:val="24"/>
          <w:szCs w:val="24"/>
          <w:lang w:val="en-US" w:eastAsia="zh-CN"/>
        </w:rPr>
        <w:t>供应商应在投标方案中</w:t>
      </w:r>
      <w:r>
        <w:rPr>
          <w:rFonts w:hint="eastAsia" w:ascii="宋体" w:hAnsi="宋体" w:eastAsia="宋体" w:cs="宋体"/>
          <w:b w:val="0"/>
          <w:bCs/>
          <w:color w:val="000000"/>
          <w:kern w:val="0"/>
          <w:sz w:val="24"/>
          <w:szCs w:val="24"/>
        </w:rPr>
        <w:t>推荐</w:t>
      </w:r>
      <w:r>
        <w:rPr>
          <w:rFonts w:hint="eastAsia" w:ascii="宋体" w:hAnsi="宋体" w:cs="宋体"/>
          <w:b w:val="0"/>
          <w:bCs/>
          <w:color w:val="000000"/>
          <w:kern w:val="0"/>
          <w:sz w:val="24"/>
          <w:szCs w:val="24"/>
          <w:lang w:val="en-US" w:eastAsia="zh-CN"/>
        </w:rPr>
        <w:t>不少于</w:t>
      </w:r>
      <w:r>
        <w:rPr>
          <w:rFonts w:hint="eastAsia" w:ascii="宋体" w:hAnsi="宋体" w:cs="宋体"/>
          <w:b/>
          <w:bCs w:val="0"/>
          <w:color w:val="000000"/>
          <w:kern w:val="0"/>
          <w:sz w:val="24"/>
          <w:szCs w:val="24"/>
          <w:lang w:val="en-US" w:eastAsia="zh-CN"/>
        </w:rPr>
        <w:t>3</w:t>
      </w:r>
      <w:r>
        <w:rPr>
          <w:rFonts w:hint="eastAsia" w:ascii="宋体" w:hAnsi="宋体" w:cs="宋体"/>
          <w:b w:val="0"/>
          <w:bCs/>
          <w:color w:val="000000"/>
          <w:kern w:val="0"/>
          <w:sz w:val="24"/>
          <w:szCs w:val="24"/>
          <w:lang w:val="en-US" w:eastAsia="zh-CN"/>
        </w:rPr>
        <w:t>款</w:t>
      </w:r>
      <w:r>
        <w:rPr>
          <w:rFonts w:hint="eastAsia" w:ascii="宋体" w:hAnsi="宋体" w:eastAsia="宋体" w:cs="宋体"/>
          <w:b w:val="0"/>
          <w:bCs/>
          <w:color w:val="000000"/>
          <w:kern w:val="0"/>
          <w:sz w:val="24"/>
          <w:szCs w:val="24"/>
        </w:rPr>
        <w:t>平板电脑型号，推荐范围：</w:t>
      </w:r>
      <w:r>
        <w:rPr>
          <w:rFonts w:hint="eastAsia" w:ascii="宋体" w:hAnsi="宋体" w:cs="宋体"/>
          <w:b w:val="0"/>
          <w:bCs/>
          <w:color w:val="000000"/>
          <w:kern w:val="0"/>
          <w:sz w:val="24"/>
          <w:szCs w:val="24"/>
          <w:lang w:val="en-US" w:eastAsia="zh-CN"/>
        </w:rPr>
        <w:t>CPU及</w:t>
      </w:r>
      <w:r>
        <w:rPr>
          <w:rFonts w:hint="eastAsia" w:ascii="宋体" w:hAnsi="宋体" w:eastAsia="宋体" w:cs="宋体"/>
          <w:b w:val="0"/>
          <w:bCs/>
          <w:color w:val="000000"/>
          <w:kern w:val="0"/>
          <w:sz w:val="24"/>
          <w:szCs w:val="24"/>
        </w:rPr>
        <w:t>系统采用国产自主可控配置，能满足会议软件使用要求</w:t>
      </w:r>
      <w:r>
        <w:rPr>
          <w:rFonts w:hint="eastAsia" w:ascii="宋体" w:hAnsi="宋体" w:cs="宋体"/>
          <w:b w:val="0"/>
          <w:bCs/>
          <w:color w:val="000000"/>
          <w:kern w:val="0"/>
          <w:sz w:val="24"/>
          <w:szCs w:val="24"/>
          <w:lang w:eastAsia="zh-CN"/>
        </w:rPr>
        <w:t>，</w:t>
      </w:r>
      <w:r>
        <w:rPr>
          <w:rFonts w:hint="eastAsia" w:ascii="宋体" w:hAnsi="宋体" w:cs="宋体"/>
          <w:b w:val="0"/>
          <w:bCs/>
          <w:color w:val="000000"/>
          <w:kern w:val="0"/>
          <w:sz w:val="24"/>
          <w:szCs w:val="24"/>
          <w:lang w:val="en-US" w:eastAsia="zh-CN"/>
        </w:rPr>
        <w:t>推荐价位2500元，原则上不超过2500元/台，若系统运行确有更高需求，不得高于3000元/台（</w:t>
      </w:r>
      <w:r>
        <w:rPr>
          <w:rFonts w:hint="eastAsia" w:ascii="宋体" w:hAnsi="宋体" w:eastAsia="宋体" w:cs="宋体"/>
          <w:b w:val="0"/>
          <w:bCs/>
          <w:color w:val="000000"/>
          <w:kern w:val="0"/>
          <w:sz w:val="24"/>
          <w:szCs w:val="24"/>
        </w:rPr>
        <w:t>价格以京东自营日常价格</w:t>
      </w:r>
      <w:r>
        <w:rPr>
          <w:rFonts w:hint="eastAsia" w:ascii="宋体" w:hAnsi="宋体" w:cs="宋体"/>
          <w:b w:val="0"/>
          <w:bCs/>
          <w:color w:val="000000"/>
          <w:kern w:val="0"/>
          <w:sz w:val="24"/>
          <w:szCs w:val="24"/>
          <w:lang w:val="en-US" w:eastAsia="zh-CN"/>
        </w:rPr>
        <w:t>或制造厂商官网价格</w:t>
      </w:r>
      <w:r>
        <w:rPr>
          <w:rFonts w:hint="eastAsia" w:ascii="宋体" w:hAnsi="宋体" w:eastAsia="宋体" w:cs="宋体"/>
          <w:b w:val="0"/>
          <w:bCs/>
          <w:color w:val="000000"/>
          <w:kern w:val="0"/>
          <w:sz w:val="24"/>
          <w:szCs w:val="24"/>
        </w:rPr>
        <w:t>为准</w:t>
      </w:r>
      <w:r>
        <w:rPr>
          <w:rFonts w:hint="eastAsia" w:ascii="宋体" w:hAnsi="宋体" w:cs="宋体"/>
          <w:b w:val="0"/>
          <w:bCs/>
          <w:color w:val="000000"/>
          <w:kern w:val="0"/>
          <w:sz w:val="24"/>
          <w:szCs w:val="24"/>
          <w:lang w:eastAsia="zh-CN"/>
        </w:rPr>
        <w:t>，</w:t>
      </w:r>
      <w:r>
        <w:rPr>
          <w:rFonts w:hint="eastAsia" w:ascii="宋体" w:hAnsi="宋体" w:eastAsia="宋体" w:cs="宋体"/>
          <w:b w:val="0"/>
          <w:bCs/>
          <w:color w:val="000000"/>
          <w:kern w:val="0"/>
          <w:sz w:val="24"/>
          <w:szCs w:val="24"/>
        </w:rPr>
        <w:t>不含国补</w:t>
      </w:r>
      <w:r>
        <w:rPr>
          <w:rFonts w:hint="eastAsia" w:ascii="宋体" w:hAnsi="宋体" w:cs="宋体"/>
          <w:b w:val="0"/>
          <w:bCs/>
          <w:color w:val="000000"/>
          <w:kern w:val="0"/>
          <w:sz w:val="24"/>
          <w:szCs w:val="24"/>
          <w:lang w:val="en-US" w:eastAsia="zh-CN"/>
        </w:rPr>
        <w:t>等针对个人消费者</w:t>
      </w:r>
      <w:r>
        <w:rPr>
          <w:rFonts w:hint="eastAsia" w:ascii="宋体" w:hAnsi="宋体" w:eastAsia="宋体" w:cs="宋体"/>
          <w:b w:val="0"/>
          <w:bCs/>
          <w:color w:val="000000"/>
          <w:kern w:val="0"/>
          <w:sz w:val="24"/>
          <w:szCs w:val="24"/>
        </w:rPr>
        <w:t>优惠活动</w:t>
      </w:r>
      <w:r>
        <w:rPr>
          <w:rFonts w:hint="eastAsia" w:ascii="宋体" w:hAnsi="宋体" w:cs="宋体"/>
          <w:b w:val="0"/>
          <w:bCs/>
          <w:color w:val="000000"/>
          <w:kern w:val="0"/>
          <w:sz w:val="24"/>
          <w:szCs w:val="24"/>
          <w:lang w:val="en-US" w:eastAsia="zh-CN"/>
        </w:rPr>
        <w:t>）。</w:t>
      </w:r>
    </w:p>
    <w:p w14:paraId="224A0AD6">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2" w:firstLineChars="200"/>
        <w:jc w:val="both"/>
        <w:textAlignment w:val="baseline"/>
        <w:outlineLvl w:val="9"/>
        <w:rPr>
          <w:rFonts w:hint="default" w:ascii="宋体" w:hAnsi="宋体" w:eastAsia="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2、平板电脑所需手写笔由我方另行采购，</w:t>
      </w:r>
      <w:r>
        <w:rPr>
          <w:rFonts w:hint="eastAsia" w:ascii="宋体" w:hAnsi="宋体" w:eastAsia="宋体" w:cs="宋体"/>
          <w:b/>
          <w:bCs w:val="0"/>
          <w:color w:val="000000"/>
          <w:kern w:val="0"/>
          <w:sz w:val="24"/>
          <w:szCs w:val="24"/>
        </w:rPr>
        <w:t>供应商须在投标方案中</w:t>
      </w:r>
      <w:r>
        <w:rPr>
          <w:rFonts w:hint="eastAsia" w:ascii="宋体" w:hAnsi="宋体" w:cs="宋体"/>
          <w:b/>
          <w:bCs w:val="0"/>
          <w:color w:val="000000"/>
          <w:kern w:val="0"/>
          <w:sz w:val="24"/>
          <w:szCs w:val="24"/>
          <w:lang w:val="en-US" w:eastAsia="zh-CN"/>
        </w:rPr>
        <w:t>列明适配无纸化会议系统最低要求。</w:t>
      </w:r>
    </w:p>
    <w:p w14:paraId="00A8919C">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2" w:firstLineChars="200"/>
        <w:jc w:val="both"/>
        <w:textAlignment w:val="baseline"/>
        <w:outlineLvl w:val="9"/>
        <w:rPr>
          <w:rFonts w:hint="eastAsia" w:ascii="宋体" w:hAnsi="宋体" w:eastAsia="宋体" w:cs="宋体"/>
          <w:b w:val="0"/>
          <w:bCs/>
          <w:color w:val="000000"/>
          <w:kern w:val="0"/>
          <w:sz w:val="24"/>
          <w:szCs w:val="24"/>
          <w:lang w:eastAsia="zh-CN"/>
        </w:rPr>
      </w:pPr>
      <w:r>
        <w:rPr>
          <w:rFonts w:hint="eastAsia" w:ascii="宋体" w:hAnsi="宋体" w:cs="宋体"/>
          <w:b/>
          <w:bCs w:val="0"/>
          <w:color w:val="000000"/>
          <w:kern w:val="0"/>
          <w:sz w:val="24"/>
          <w:szCs w:val="24"/>
          <w:lang w:val="en-US" w:eastAsia="zh-CN"/>
        </w:rPr>
        <w:t>此外：</w:t>
      </w:r>
      <w:r>
        <w:rPr>
          <w:rFonts w:hint="eastAsia" w:ascii="宋体" w:hAnsi="宋体" w:cs="宋体"/>
          <w:b w:val="0"/>
          <w:bCs/>
          <w:color w:val="000000"/>
          <w:kern w:val="0"/>
          <w:sz w:val="24"/>
          <w:szCs w:val="24"/>
          <w:lang w:val="en-US" w:eastAsia="zh-CN"/>
        </w:rPr>
        <w:t>供应商应在投标方案中</w:t>
      </w:r>
      <w:r>
        <w:rPr>
          <w:rFonts w:hint="eastAsia" w:ascii="宋体" w:hAnsi="宋体" w:eastAsia="宋体" w:cs="宋体"/>
          <w:b w:val="0"/>
          <w:bCs/>
          <w:color w:val="000000"/>
          <w:kern w:val="0"/>
          <w:sz w:val="24"/>
          <w:szCs w:val="24"/>
        </w:rPr>
        <w:t>推荐</w:t>
      </w:r>
      <w:r>
        <w:rPr>
          <w:rFonts w:hint="eastAsia" w:ascii="宋体" w:hAnsi="宋体" w:cs="宋体"/>
          <w:b w:val="0"/>
          <w:bCs/>
          <w:color w:val="000000"/>
          <w:kern w:val="0"/>
          <w:sz w:val="24"/>
          <w:szCs w:val="24"/>
          <w:lang w:val="en-US" w:eastAsia="zh-CN"/>
        </w:rPr>
        <w:t>不少于</w:t>
      </w:r>
      <w:r>
        <w:rPr>
          <w:rFonts w:hint="eastAsia" w:ascii="宋体" w:hAnsi="宋体" w:cs="宋体"/>
          <w:b/>
          <w:bCs w:val="0"/>
          <w:color w:val="000000"/>
          <w:kern w:val="0"/>
          <w:sz w:val="24"/>
          <w:szCs w:val="24"/>
          <w:lang w:val="en-US" w:eastAsia="zh-CN"/>
        </w:rPr>
        <w:t>3</w:t>
      </w:r>
      <w:r>
        <w:rPr>
          <w:rFonts w:hint="eastAsia" w:ascii="宋体" w:hAnsi="宋体" w:cs="宋体"/>
          <w:b w:val="0"/>
          <w:bCs/>
          <w:color w:val="000000"/>
          <w:kern w:val="0"/>
          <w:sz w:val="24"/>
          <w:szCs w:val="24"/>
          <w:lang w:val="en-US" w:eastAsia="zh-CN"/>
        </w:rPr>
        <w:t>款</w:t>
      </w:r>
      <w:r>
        <w:rPr>
          <w:rFonts w:hint="eastAsia" w:ascii="宋体" w:hAnsi="宋体" w:eastAsia="宋体" w:cs="宋体"/>
          <w:b w:val="0"/>
          <w:bCs/>
          <w:color w:val="000000"/>
          <w:kern w:val="0"/>
          <w:sz w:val="24"/>
          <w:szCs w:val="24"/>
        </w:rPr>
        <w:t>手写笔</w:t>
      </w:r>
      <w:r>
        <w:rPr>
          <w:rFonts w:hint="eastAsia" w:ascii="宋体" w:hAnsi="宋体" w:cs="宋体"/>
          <w:b w:val="0"/>
          <w:bCs/>
          <w:color w:val="000000"/>
          <w:kern w:val="0"/>
          <w:sz w:val="24"/>
          <w:szCs w:val="24"/>
          <w:lang w:val="en-US" w:eastAsia="zh-CN"/>
        </w:rPr>
        <w:t>型号，推荐范围：与供应商推荐平板电脑同品牌或适配平板电脑，</w:t>
      </w:r>
      <w:r>
        <w:rPr>
          <w:rFonts w:hint="eastAsia" w:ascii="宋体" w:hAnsi="宋体" w:eastAsia="宋体" w:cs="宋体"/>
          <w:b w:val="0"/>
          <w:bCs/>
          <w:color w:val="000000"/>
          <w:kern w:val="0"/>
          <w:sz w:val="24"/>
          <w:szCs w:val="24"/>
        </w:rPr>
        <w:t>书写流畅，支持磁吸平板充电</w:t>
      </w:r>
      <w:r>
        <w:rPr>
          <w:rFonts w:hint="eastAsia" w:ascii="宋体" w:hAnsi="宋体" w:cs="宋体"/>
          <w:b w:val="0"/>
          <w:bCs/>
          <w:color w:val="000000"/>
          <w:kern w:val="0"/>
          <w:sz w:val="24"/>
          <w:szCs w:val="24"/>
          <w:lang w:eastAsia="zh-CN"/>
        </w:rPr>
        <w:t>。</w:t>
      </w:r>
    </w:p>
    <w:p w14:paraId="26D24507">
      <w:pPr>
        <w:keepNext/>
        <w:keepLines/>
        <w:pageBreakBefore w:val="0"/>
        <w:widowControl w:val="0"/>
        <w:numPr>
          <w:ilvl w:val="0"/>
          <w:numId w:val="2"/>
        </w:numPr>
        <w:kinsoku/>
        <w:wordWrap/>
        <w:overflowPunct/>
        <w:topLinePunct w:val="0"/>
        <w:autoSpaceDE/>
        <w:autoSpaceDN/>
        <w:bidi w:val="0"/>
        <w:adjustRightInd w:val="0"/>
        <w:snapToGrid/>
        <w:spacing w:line="500" w:lineRule="exact"/>
        <w:ind w:firstLine="482" w:firstLineChars="200"/>
        <w:jc w:val="both"/>
        <w:textAlignment w:val="baseline"/>
        <w:outlineLvl w:val="9"/>
        <w:rPr>
          <w:rFonts w:hint="eastAsia" w:ascii="宋体" w:hAnsi="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平板充电柜涉及电路安全，由我方另行本地采购，若供应商对充电柜有特殊需求，应在投标方案中列明，供应商亦可推荐相关型号。</w:t>
      </w:r>
    </w:p>
    <w:p w14:paraId="5C9889E0">
      <w:pPr>
        <w:keepNext/>
        <w:keepLines/>
        <w:pageBreakBefore w:val="0"/>
        <w:widowControl w:val="0"/>
        <w:numPr>
          <w:ilvl w:val="0"/>
          <w:numId w:val="2"/>
        </w:numPr>
        <w:kinsoku/>
        <w:wordWrap/>
        <w:overflowPunct/>
        <w:topLinePunct w:val="0"/>
        <w:autoSpaceDE/>
        <w:autoSpaceDN/>
        <w:bidi w:val="0"/>
        <w:adjustRightInd w:val="0"/>
        <w:snapToGrid/>
        <w:spacing w:line="500" w:lineRule="exact"/>
        <w:ind w:firstLine="482" w:firstLineChars="200"/>
        <w:jc w:val="both"/>
        <w:textAlignment w:val="baseline"/>
        <w:outlineLvl w:val="9"/>
        <w:rPr>
          <w:rFonts w:hint="default" w:ascii="宋体" w:hAnsi="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以上平板电脑、手写笔、充电柜价格不计入投标报价。</w:t>
      </w:r>
    </w:p>
    <w:p w14:paraId="742B2CE9">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w:t>
      </w:r>
      <w:r>
        <w:rPr>
          <w:rFonts w:hint="eastAsia" w:ascii="宋体" w:hAnsi="宋体" w:cs="宋体"/>
          <w:b w:val="0"/>
          <w:bCs/>
          <w:color w:val="000000"/>
          <w:kern w:val="0"/>
          <w:sz w:val="24"/>
          <w:szCs w:val="24"/>
          <w:lang w:val="en-US" w:eastAsia="zh-CN"/>
        </w:rPr>
        <w:t>三</w:t>
      </w:r>
      <w:r>
        <w:rPr>
          <w:rFonts w:hint="eastAsia" w:ascii="宋体" w:hAnsi="宋体" w:eastAsia="宋体" w:cs="宋体"/>
          <w:b w:val="0"/>
          <w:bCs/>
          <w:color w:val="000000"/>
          <w:kern w:val="0"/>
          <w:sz w:val="24"/>
          <w:szCs w:val="24"/>
        </w:rPr>
        <w:t>）系统选取原则</w:t>
      </w:r>
    </w:p>
    <w:p w14:paraId="7DCDF548">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1.先进性。选用技术先进、功能完善的智能会议产品，确保在未来较长时期内保持技术领先，并符合技术发展趋势。</w:t>
      </w:r>
    </w:p>
    <w:p w14:paraId="23EF0BAD">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2.标准化。严格遵循国家及行业相关标准进行系统结构化、标准化设计，所用硬件与软件均支持国内外通用标准网络协议，可实现与内外部系统的无缝对接。</w:t>
      </w:r>
    </w:p>
    <w:p w14:paraId="49C85160">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3.实用性。贴合会议工作全流程，覆盖会前准备、会中控制、会后整理各环节业务处理，在满足功能与技术指标要求的基础上，确保操作维护简单易用。</w:t>
      </w:r>
    </w:p>
    <w:p w14:paraId="1AE2DAA3">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4.可靠性。注重方案设计、系统构建与器材选型，要求供应商信誉良好、产品质量过硬、售后服务周到，保障系统运行的可靠性与稳定性。</w:t>
      </w:r>
    </w:p>
    <w:p w14:paraId="78C1ACFB">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5.国产化。系统服务器、终端CPU采用国产自主可控配置，确保数据信息安全可靠。</w:t>
      </w:r>
    </w:p>
    <w:p w14:paraId="242762AE">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二、系统核心功能模块</w:t>
      </w:r>
    </w:p>
    <w:p w14:paraId="79FD41AF">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投标方提供的系统需包括但不限于以下功能模块。</w:t>
      </w:r>
    </w:p>
    <w:p w14:paraId="73514368">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（一）会前筹备模块。聚焦会议筹备高效化，减少人工操作，杜绝流程差错，实现会议筹备“一键发起、全程自动化”。</w:t>
      </w:r>
    </w:p>
    <w:p w14:paraId="2FC326CE">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会议创建。可视化界面快速创建会议，支持自定义会议主题、时间、地点、参会人员、会议类型、议程安排等信息，一键生成会议专属编码，便于溯源管理；支持会议模板保存，常用会议类型可直接调用，提升创建效率。</w:t>
      </w:r>
    </w:p>
    <w:p w14:paraId="43EAE8DA">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议题与材料管理。支持参会人员在线提报议题，管理员在线审核、排序；支持会议材料（Word、PDF、PPT等格式）批量上传、版本管控，杜绝材料版本混乱问题；内置会议材料模板库（会议方案、议程、主持词等），支持AI辅助撰写，输入核心内容即可快速生成规范材料，大幅节省撰写时间；具备材料合规审核、格式校验功能，自动识别敏感词汇、格式错误，一键修正。</w:t>
      </w:r>
    </w:p>
    <w:p w14:paraId="3AD32BCC">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会议通知与签到。创建会议后，系统自动向参会人员推送企业微信、短信、系统内提醒，支持“已读/未读”状态实时查看，可一键催促未读人员，杜绝通知遗漏；支持二维码签到、人脸识别签到、刷卡签到三种方式，签到数据实时同步至系统后台，自动生成签到统计表，无需人工统计。</w:t>
      </w:r>
    </w:p>
    <w:p w14:paraId="1DCA8A5E">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会议室与设备管理。系统对接公司会议室管理台账，支持按会议室规格、容纳人数、设备配置、时间段筛选预定，实时显示会议室占用状态，彻底解决“会议室冲突”难题；会前可在线发起设备巡检，巡检人员实时填报投影仪、音响、显示屏等设备状态，异常问题一键上报，确保会议设备正常运行。</w:t>
      </w:r>
    </w:p>
    <w:p w14:paraId="5D75A61F">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（二）会中管控模块。聚焦会议过程高效化、管控规范化，实现会议全程无纸化、协同化，提升会议决策效率。</w:t>
      </w:r>
    </w:p>
    <w:p w14:paraId="2C5B77D3">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同屏阅文与批注。所有参会人员可在平板、电脑、大屏等终端同步查看会议材料，支持高清缩放、翻页同步，管理员可一键控制材料翻页节奏，确保会议进度统一；参会人员可在终端上进行手写批注、圈划重点，批注内容实时同步至系统后台及其他参会终端，支持批注回复、修改、删除，会后可一键导出批注记录。</w:t>
      </w:r>
    </w:p>
    <w:p w14:paraId="59DECCB1">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会议调控与交互。管理员可在后台实时管控会议进程，支持暂停会议、顺延会议、调整议题顺序，可一键屏蔽违规发言、管控参会人员操作权限；支持在线发言、举手发言，发言内容可实时录音、转化为文字速记；针对涉密会议，可开启“禁屏、禁录、禁拷贝”模式，强化现场管控。</w:t>
      </w:r>
    </w:p>
    <w:p w14:paraId="2EB60265">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投票表决与签批。针对需要表决的议题，系统支持在线发起投票，可设置投票类型（赞成/反对/弃权）、投票时限、是否匿名投票，投票结果实时统计、自动生成表决报表，支持大屏实时展示，全程公开透明，杜绝人工统计误差；支持会议材料在线签批，签批信息加盖电子签章，具备法律效力，签批结果实时同步至系统，可一键生成签批台账。</w:t>
      </w:r>
    </w:p>
    <w:p w14:paraId="6853F2E9">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离线会议支持。针对无网络环境场景，系统支持离线模式运行，参会人员可离线查看材料、批注内容，联网后自动同步所有数据，确保会议不受网络限制。</w:t>
      </w:r>
    </w:p>
    <w:p w14:paraId="30C97F96">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（三）会后归档模块。聚焦会议成果规范化管理，实现会议资料可追溯、可查询，提升档案管理效率。</w:t>
      </w:r>
    </w:p>
    <w:p w14:paraId="03EE47C6">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会议纪要生成与分发。系统对接专业语音识别引擎，实时将会议发言转化为文字速记，管理员可基于速记内容快速编辑会议纪要，支持一键导出Word、PDF格式，自动分发至参会人员及相关部门，无需人工誊写、分发。</w:t>
      </w:r>
    </w:p>
    <w:p w14:paraId="4BE137D2">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会议资料归档。自动将会议材料、批注记录、表决结果、会议纪要、签到表等所有会议相关资料整理归档，形成完整的会议档案，支持按会议主题、时间、类型等关键词检索查询，实现会议资料全程可追溯；支持与公司档案管理系统对接，自动同步归档数据，满足档案管理合规要求。</w:t>
      </w:r>
    </w:p>
    <w:p w14:paraId="2658F7A2">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任务跟踪与反馈。支持在会议纪要中明确任务分工、责任人和完成时限，系统自动向责任人推送任务提醒，责任人可在线反馈任务进展，管理员可实时跟踪任务完成情况，形成“会议决议-任务分配-跟踪推进-完成反馈”的闭环管理，提升会议决议落实效率。</w:t>
      </w:r>
    </w:p>
    <w:p w14:paraId="40F8AA7F">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（四）系统管理模块。聚焦系统安全稳定运行，实现权限管控、数据管理、系统维护等功能，保障系统规范使用。</w:t>
      </w:r>
    </w:p>
    <w:p w14:paraId="5DC769A8">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用户与权限管理。采用分级权限管理模式，根据岗位、职责设置不同权限（管理员、参会人员、列席人员等），明确各角色操作范围，确保会议信息访问可控；支持用户账号创建、修改、注销，可绑定人脸识别信息，实现身份精准认证。</w:t>
      </w:r>
    </w:p>
    <w:p w14:paraId="33A97898">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数据管理与备份。对会议数据、用户数据、操作日志等进行集中管理，支持数据备份（本地备份+云端备份），定期自动备份，确保数据不丢失；支持操作日志查询，可追溯所有用户操作行为，便于审计与问题排查。</w:t>
      </w:r>
    </w:p>
    <w:p w14:paraId="25DDAA08">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系统维护与升级。支持系统版本在线升级，无需中断运行；具备系统运行状态监控功能，实时监测系统性能、设备状态，出现异常自动报警，管理员可及时处理；支持故障排查、漏洞修复，确保系统稳定运行。</w:t>
      </w:r>
    </w:p>
    <w:p w14:paraId="7DC7A653">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接口对接。预留接口，支持与公司OA系统、</w:t>
      </w:r>
      <w:r>
        <w:rPr>
          <w:rFonts w:hint="eastAsia" w:ascii="宋体" w:hAnsi="宋体" w:cs="宋体"/>
          <w:b w:val="0"/>
          <w:bCs/>
          <w:color w:val="000000"/>
          <w:kern w:val="0"/>
          <w:sz w:val="24"/>
          <w:szCs w:val="24"/>
          <w:lang w:val="en-US" w:eastAsia="zh-CN"/>
        </w:rPr>
        <w:t>金蝶</w:t>
      </w:r>
      <w:r>
        <w:rPr>
          <w:rFonts w:hint="eastAsia" w:ascii="宋体" w:hAnsi="宋体" w:eastAsia="宋体" w:cs="宋体"/>
          <w:b w:val="0"/>
          <w:bCs/>
          <w:color w:val="000000"/>
          <w:kern w:val="0"/>
          <w:sz w:val="24"/>
          <w:szCs w:val="24"/>
        </w:rPr>
        <w:t>EAS系统、档案管理系统等核心系统对接，实现数据互通、流程联动，避免信息孤岛。</w:t>
      </w:r>
    </w:p>
    <w:p w14:paraId="219D4FEE">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三、质保及售后要求</w:t>
      </w:r>
    </w:p>
    <w:p w14:paraId="5ADEF15F">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为确保无纸化会议系统长期稳定运行，保障集团会议正常开展，供应商需提供完善的质保服务和售后支持。具体如下：</w:t>
      </w:r>
    </w:p>
    <w:p w14:paraId="14C70D47">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1.整体项目提供不少于3年的免费原厂质保期（软件免费升级、硬件免费维修更换）。</w:t>
      </w:r>
    </w:p>
    <w:p w14:paraId="07AB27FE">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2.质保期内，供应商须全天24小时提供电话技术支持，解答使用过程中遇到的问题。</w:t>
      </w:r>
    </w:p>
    <w:p w14:paraId="654F3E06">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3.系统安装调试完成后，供应商需为我方工作人员、参会人员提供免费培训（不少于2次，每次培训时长不低于1小时），培训内容包括设备操作、系统使用、常见故障排查等，确保相关人员能熟练使用系统。</w:t>
      </w:r>
    </w:p>
    <w:p w14:paraId="12BDB8AC">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4.供应商须在万州周边地区设有服务机构，确保自接到我方服务需求起24小时内免费上门提供服务。</w:t>
      </w:r>
    </w:p>
    <w:p w14:paraId="65719B95">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四、其他要求</w:t>
      </w:r>
    </w:p>
    <w:p w14:paraId="3A4D47E7">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1.供应商需结合本需求说明书，提供完整的无纸化会议系统方案（包括设备清单、报价、安装计划、培训计划、售后方案等），方案需满足建设目标及各项要求。</w:t>
      </w:r>
    </w:p>
    <w:p w14:paraId="1DF1F261">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2.合同签订</w:t>
      </w:r>
      <w:r>
        <w:rPr>
          <w:rFonts w:hint="eastAsia" w:ascii="宋体" w:hAnsi="宋体" w:cs="宋体"/>
          <w:b w:val="0"/>
          <w:bCs/>
          <w:color w:val="000000"/>
          <w:kern w:val="0"/>
          <w:sz w:val="24"/>
          <w:szCs w:val="24"/>
          <w:lang w:val="en-US" w:eastAsia="zh-CN"/>
        </w:rPr>
        <w:t>后</w:t>
      </w:r>
      <w:r>
        <w:rPr>
          <w:rFonts w:hint="eastAsia" w:ascii="宋体" w:hAnsi="宋体" w:cs="宋体"/>
          <w:b w:val="0"/>
          <w:bCs/>
          <w:color w:val="000000"/>
          <w:kern w:val="0"/>
          <w:sz w:val="24"/>
          <w:szCs w:val="24"/>
          <w:lang w:eastAsia="zh-CN"/>
        </w:rPr>
        <w:t>，</w:t>
      </w:r>
      <w:r>
        <w:rPr>
          <w:rFonts w:hint="eastAsia" w:ascii="宋体" w:hAnsi="宋体" w:cs="宋体"/>
          <w:b w:val="0"/>
          <w:bCs/>
          <w:color w:val="000000"/>
          <w:kern w:val="0"/>
          <w:sz w:val="24"/>
          <w:szCs w:val="24"/>
          <w:lang w:val="en-US" w:eastAsia="zh-CN"/>
        </w:rPr>
        <w:t>自收到买方确认具备安装条件信息之日起，</w:t>
      </w:r>
      <w:r>
        <w:rPr>
          <w:rFonts w:hint="eastAsia" w:ascii="宋体" w:hAnsi="宋体" w:eastAsia="宋体" w:cs="宋体"/>
          <w:b w:val="0"/>
          <w:bCs/>
          <w:color w:val="000000"/>
          <w:kern w:val="0"/>
          <w:sz w:val="24"/>
          <w:szCs w:val="24"/>
        </w:rPr>
        <w:t>7个工作日内完成设备安装、调试，确保系统正常运行，不影响集团正常会议开展；若逾期完成，供应商需按合同约定承担违约责任。</w:t>
      </w:r>
    </w:p>
    <w:p w14:paraId="3E1CA9F5">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3.以本需求说明书为核心验收依据，结合供应商提供的方案、设备参数，对系统功能、设备质量、安装效果等进行全面验收，验收合格后方可交付使用；验收不合格的，供应商需限期整改，直至验收合格，整改费用由供应商承担。</w:t>
      </w:r>
    </w:p>
    <w:p w14:paraId="240DDF90">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4.本需求说明书未尽事宜，由集团办公室与中标供应商协商确定，补充条款需形成书面协议，与合同具有同等法律效力。</w:t>
      </w:r>
    </w:p>
    <w:p w14:paraId="1D891D21">
      <w:pPr>
        <w:keepNext/>
        <w:keepLines/>
        <w:pageBreakBefore w:val="0"/>
        <w:widowControl w:val="0"/>
        <w:numPr>
          <w:ilvl w:val="0"/>
          <w:numId w:val="0"/>
        </w:numPr>
        <w:kinsoku/>
        <w:wordWrap/>
        <w:overflowPunct/>
        <w:topLinePunct w:val="0"/>
        <w:autoSpaceDE/>
        <w:autoSpaceDN/>
        <w:bidi w:val="0"/>
        <w:adjustRightInd w:val="0"/>
        <w:snapToGrid/>
        <w:spacing w:line="500" w:lineRule="exact"/>
        <w:ind w:firstLine="480" w:firstLineChars="200"/>
        <w:jc w:val="both"/>
        <w:textAlignment w:val="baseline"/>
        <w:outlineLvl w:val="9"/>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5.供应商需承诺所提供的设备均为全新、合格产品，符合国家相关标准及行业规范，无假冒伪劣、翻新产品，若存在质量问题，集团有权解除合同，并要求供应商承担全部赔偿责任。</w:t>
      </w:r>
    </w:p>
    <w:p w14:paraId="05A2DAA3">
      <w:pPr>
        <w:rPr>
          <w:rFonts w:hint="eastAsia" w:ascii="宋体" w:hAnsi="宋体" w:cs="宋体"/>
          <w:b/>
          <w:color w:val="000000"/>
          <w:kern w:val="0"/>
          <w:sz w:val="28"/>
          <w:szCs w:val="28"/>
        </w:rPr>
      </w:pPr>
      <w:bookmarkStart w:id="103" w:name="_Toc27329"/>
      <w:r>
        <w:rPr>
          <w:rFonts w:hint="eastAsia" w:ascii="宋体" w:hAnsi="宋体" w:cs="宋体"/>
          <w:b/>
          <w:color w:val="000000"/>
          <w:kern w:val="0"/>
          <w:sz w:val="28"/>
          <w:szCs w:val="28"/>
        </w:rPr>
        <w:br w:type="page"/>
      </w:r>
    </w:p>
    <w:p w14:paraId="6EFCE64D">
      <w:pPr>
        <w:keepNext/>
        <w:keepLines/>
        <w:adjustRightInd w:val="0"/>
        <w:spacing w:before="140" w:after="140" w:line="560" w:lineRule="exact"/>
        <w:ind w:firstLine="562"/>
        <w:jc w:val="center"/>
        <w:textAlignment w:val="baseline"/>
        <w:outlineLvl w:val="0"/>
        <w:rPr>
          <w:rFonts w:ascii="宋体" w:hAnsi="宋体" w:cs="宋体"/>
          <w:b/>
          <w:color w:val="000000"/>
          <w:kern w:val="0"/>
          <w:sz w:val="28"/>
          <w:szCs w:val="28"/>
        </w:rPr>
      </w:pPr>
      <w:bookmarkStart w:id="104" w:name="_Toc22209"/>
      <w:r>
        <w:rPr>
          <w:rFonts w:hint="eastAsia" w:ascii="宋体" w:hAnsi="宋体" w:cs="宋体"/>
          <w:b/>
          <w:color w:val="000000"/>
          <w:kern w:val="0"/>
          <w:sz w:val="28"/>
          <w:szCs w:val="28"/>
        </w:rPr>
        <w:t>四、评审方法</w:t>
      </w:r>
      <w:bookmarkEnd w:id="103"/>
      <w:bookmarkEnd w:id="104"/>
    </w:p>
    <w:p w14:paraId="4302ADBA">
      <w:pPr>
        <w:spacing w:line="500" w:lineRule="exact"/>
        <w:ind w:firstLine="474" w:firstLineChars="200"/>
        <w:outlineLvl w:val="1"/>
        <w:rPr>
          <w:rFonts w:ascii="宋体" w:hAnsi="宋体" w:cs="宋体"/>
          <w:b/>
          <w:bCs/>
          <w:color w:val="000000"/>
          <w:spacing w:val="-2"/>
          <w:sz w:val="24"/>
          <w:szCs w:val="24"/>
        </w:rPr>
      </w:pPr>
      <w:bookmarkStart w:id="105" w:name="_Toc17625"/>
      <w:r>
        <w:rPr>
          <w:rFonts w:hint="eastAsia" w:ascii="宋体" w:hAnsi="宋体" w:cs="宋体"/>
          <w:b/>
          <w:bCs/>
          <w:color w:val="000000"/>
          <w:spacing w:val="-2"/>
          <w:sz w:val="24"/>
          <w:szCs w:val="24"/>
        </w:rPr>
        <w:t>1、资格审查</w:t>
      </w:r>
      <w:bookmarkEnd w:id="105"/>
    </w:p>
    <w:p w14:paraId="7A37BEBE">
      <w:pPr>
        <w:spacing w:line="500" w:lineRule="exact"/>
        <w:ind w:firstLine="480" w:firstLineChars="200"/>
        <w:outlineLvl w:val="9"/>
        <w:rPr>
          <w:rFonts w:ascii="宋体" w:hAnsi="宋体" w:cs="宋体"/>
          <w:color w:val="000000"/>
          <w:sz w:val="24"/>
          <w:szCs w:val="24"/>
        </w:rPr>
      </w:pPr>
      <w:r>
        <w:rPr>
          <w:rFonts w:hint="eastAsia" w:ascii="宋体" w:hAnsi="宋体" w:cs="宋体"/>
          <w:color w:val="000000"/>
          <w:sz w:val="24"/>
          <w:szCs w:val="24"/>
        </w:rPr>
        <w:t>比选小组对供应商的资格进行审查，审查响应文件是否响应了比选文件的资格要求。当发现供应商或其响应文件存在下列情况之一时，将判定供应商的资格不符合要求，资格审查不通过。</w:t>
      </w:r>
    </w:p>
    <w:tbl>
      <w:tblPr>
        <w:tblStyle w:val="17"/>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378"/>
        <w:gridCol w:w="6509"/>
      </w:tblGrid>
      <w:tr w14:paraId="77EA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2277" w:type="dxa"/>
            <w:gridSpan w:val="2"/>
            <w:vAlign w:val="center"/>
          </w:tcPr>
          <w:p w14:paraId="3E296882">
            <w:pPr>
              <w:spacing w:line="380" w:lineRule="exact"/>
              <w:ind w:firstLine="482"/>
              <w:jc w:val="center"/>
              <w:rPr>
                <w:rFonts w:ascii="宋体" w:hAnsi="宋体" w:cs="宋体"/>
                <w:b/>
                <w:bCs/>
                <w:color w:val="000000"/>
                <w:kern w:val="0"/>
                <w:sz w:val="24"/>
                <w:szCs w:val="24"/>
              </w:rPr>
            </w:pPr>
            <w:r>
              <w:rPr>
                <w:rFonts w:hint="eastAsia" w:ascii="宋体" w:hAnsi="宋体" w:cs="宋体"/>
                <w:b/>
                <w:bCs/>
                <w:color w:val="000000"/>
                <w:kern w:val="0"/>
                <w:sz w:val="24"/>
                <w:szCs w:val="24"/>
              </w:rPr>
              <w:br w:type="page"/>
            </w:r>
            <w:r>
              <w:rPr>
                <w:rFonts w:hint="eastAsia" w:ascii="宋体" w:hAnsi="宋体" w:cs="宋体"/>
                <w:b/>
                <w:bCs/>
                <w:color w:val="000000"/>
                <w:kern w:val="0"/>
                <w:sz w:val="24"/>
                <w:szCs w:val="24"/>
              </w:rPr>
              <w:t>审查内容</w:t>
            </w:r>
          </w:p>
        </w:tc>
        <w:tc>
          <w:tcPr>
            <w:tcW w:w="6509" w:type="dxa"/>
            <w:vAlign w:val="center"/>
          </w:tcPr>
          <w:p w14:paraId="27F4D011">
            <w:pPr>
              <w:spacing w:line="380" w:lineRule="exact"/>
              <w:ind w:firstLine="482"/>
              <w:jc w:val="center"/>
              <w:rPr>
                <w:rFonts w:ascii="宋体" w:hAnsi="宋体" w:cs="宋体"/>
                <w:b/>
                <w:bCs/>
                <w:color w:val="000000"/>
                <w:kern w:val="0"/>
                <w:sz w:val="24"/>
                <w:szCs w:val="24"/>
              </w:rPr>
            </w:pPr>
            <w:r>
              <w:rPr>
                <w:rFonts w:hint="eastAsia" w:ascii="宋体" w:hAnsi="宋体" w:cs="宋体"/>
                <w:b/>
                <w:bCs/>
                <w:color w:val="000000"/>
                <w:kern w:val="0"/>
                <w:sz w:val="24"/>
                <w:szCs w:val="24"/>
              </w:rPr>
              <w:t>审查标准</w:t>
            </w:r>
          </w:p>
        </w:tc>
      </w:tr>
      <w:tr w14:paraId="46B93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vAlign w:val="center"/>
          </w:tcPr>
          <w:p w14:paraId="7F7786F9">
            <w:pPr>
              <w:spacing w:line="380" w:lineRule="exact"/>
              <w:rPr>
                <w:rFonts w:ascii="宋体" w:hAnsi="宋体" w:cs="宋体"/>
                <w:color w:val="000000"/>
                <w:kern w:val="0"/>
                <w:sz w:val="24"/>
                <w:szCs w:val="24"/>
              </w:rPr>
            </w:pPr>
            <w:r>
              <w:rPr>
                <w:rFonts w:hint="eastAsia" w:ascii="宋体" w:hAnsi="宋体" w:cs="宋体"/>
                <w:color w:val="000000"/>
                <w:kern w:val="0"/>
                <w:sz w:val="24"/>
                <w:szCs w:val="24"/>
              </w:rPr>
              <w:t>资格</w:t>
            </w:r>
          </w:p>
          <w:p w14:paraId="04EA6947">
            <w:pPr>
              <w:spacing w:line="380" w:lineRule="exact"/>
              <w:rPr>
                <w:rFonts w:ascii="宋体" w:hAnsi="宋体" w:cs="宋体"/>
                <w:color w:val="000000"/>
                <w:kern w:val="0"/>
                <w:sz w:val="24"/>
                <w:szCs w:val="24"/>
              </w:rPr>
            </w:pPr>
            <w:r>
              <w:rPr>
                <w:rFonts w:hint="eastAsia" w:ascii="宋体" w:hAnsi="宋体" w:cs="宋体"/>
                <w:color w:val="000000"/>
                <w:kern w:val="0"/>
                <w:sz w:val="24"/>
                <w:szCs w:val="24"/>
              </w:rPr>
              <w:t>审查</w:t>
            </w:r>
          </w:p>
        </w:tc>
        <w:tc>
          <w:tcPr>
            <w:tcW w:w="1378" w:type="dxa"/>
            <w:vAlign w:val="center"/>
          </w:tcPr>
          <w:p w14:paraId="2316F29D">
            <w:pPr>
              <w:spacing w:line="380" w:lineRule="exact"/>
              <w:rPr>
                <w:rFonts w:ascii="宋体" w:hAnsi="宋体" w:cs="宋体"/>
                <w:color w:val="000000"/>
                <w:kern w:val="0"/>
                <w:sz w:val="24"/>
                <w:szCs w:val="24"/>
              </w:rPr>
            </w:pPr>
            <w:r>
              <w:rPr>
                <w:rFonts w:hint="eastAsia" w:ascii="宋体" w:hAnsi="宋体" w:cs="宋体"/>
                <w:color w:val="000000"/>
                <w:kern w:val="0"/>
                <w:sz w:val="24"/>
                <w:szCs w:val="24"/>
              </w:rPr>
              <w:t>营业执照</w:t>
            </w:r>
          </w:p>
        </w:tc>
        <w:tc>
          <w:tcPr>
            <w:tcW w:w="6509" w:type="dxa"/>
            <w:vAlign w:val="center"/>
          </w:tcPr>
          <w:p w14:paraId="1E60C1B5">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未提供营业执照</w:t>
            </w:r>
          </w:p>
        </w:tc>
      </w:tr>
      <w:tr w14:paraId="03901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vAlign w:val="center"/>
          </w:tcPr>
          <w:p w14:paraId="3D43AF0B">
            <w:pPr>
              <w:spacing w:line="380" w:lineRule="exact"/>
              <w:ind w:firstLine="480"/>
              <w:jc w:val="center"/>
              <w:rPr>
                <w:rFonts w:ascii="宋体" w:hAnsi="宋体" w:cs="宋体"/>
                <w:color w:val="000000"/>
                <w:kern w:val="0"/>
                <w:sz w:val="24"/>
                <w:szCs w:val="24"/>
              </w:rPr>
            </w:pPr>
          </w:p>
        </w:tc>
        <w:tc>
          <w:tcPr>
            <w:tcW w:w="1378" w:type="dxa"/>
            <w:vAlign w:val="center"/>
          </w:tcPr>
          <w:p w14:paraId="3548FD96">
            <w:pPr>
              <w:spacing w:line="380" w:lineRule="exact"/>
              <w:rPr>
                <w:rFonts w:ascii="宋体" w:hAnsi="宋体" w:cs="宋体"/>
                <w:color w:val="000000"/>
                <w:kern w:val="0"/>
                <w:sz w:val="24"/>
                <w:szCs w:val="24"/>
              </w:rPr>
            </w:pPr>
            <w:r>
              <w:rPr>
                <w:rFonts w:hint="eastAsia" w:ascii="宋体" w:hAnsi="宋体" w:cs="宋体"/>
                <w:color w:val="000000"/>
                <w:kern w:val="0"/>
                <w:sz w:val="24"/>
                <w:szCs w:val="24"/>
              </w:rPr>
              <w:t>资格条件</w:t>
            </w:r>
          </w:p>
        </w:tc>
        <w:tc>
          <w:tcPr>
            <w:tcW w:w="6509" w:type="dxa"/>
            <w:vAlign w:val="center"/>
          </w:tcPr>
          <w:p w14:paraId="5EF945EA">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不符合比选文件要求</w:t>
            </w:r>
          </w:p>
        </w:tc>
      </w:tr>
      <w:tr w14:paraId="6CAE8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063" w:hRule="atLeast"/>
          <w:jc w:val="center"/>
        </w:trPr>
        <w:tc>
          <w:tcPr>
            <w:tcW w:w="899" w:type="dxa"/>
            <w:vMerge w:val="continue"/>
            <w:tcBorders>
              <w:top w:val="nil"/>
              <w:bottom w:val="nil"/>
            </w:tcBorders>
            <w:vAlign w:val="center"/>
          </w:tcPr>
          <w:p w14:paraId="40BDFD78">
            <w:pPr>
              <w:spacing w:line="380" w:lineRule="exact"/>
              <w:ind w:firstLine="480"/>
              <w:jc w:val="center"/>
              <w:rPr>
                <w:rFonts w:ascii="宋体" w:hAnsi="宋体" w:cs="宋体"/>
                <w:color w:val="000000"/>
                <w:kern w:val="0"/>
                <w:sz w:val="24"/>
                <w:szCs w:val="24"/>
              </w:rPr>
            </w:pPr>
          </w:p>
        </w:tc>
        <w:tc>
          <w:tcPr>
            <w:tcW w:w="1378" w:type="dxa"/>
            <w:vAlign w:val="center"/>
          </w:tcPr>
          <w:p w14:paraId="2991CBF0">
            <w:pPr>
              <w:spacing w:line="380" w:lineRule="exact"/>
              <w:rPr>
                <w:rFonts w:ascii="宋体" w:hAnsi="宋体" w:cs="宋体"/>
                <w:color w:val="000000"/>
                <w:kern w:val="0"/>
                <w:sz w:val="24"/>
                <w:szCs w:val="24"/>
              </w:rPr>
            </w:pPr>
            <w:r>
              <w:rPr>
                <w:rFonts w:hint="eastAsia" w:ascii="宋体" w:hAnsi="宋体" w:cs="宋体"/>
                <w:color w:val="000000"/>
                <w:kern w:val="0"/>
                <w:sz w:val="24"/>
                <w:szCs w:val="24"/>
              </w:rPr>
              <w:t>信用要求</w:t>
            </w:r>
          </w:p>
        </w:tc>
        <w:tc>
          <w:tcPr>
            <w:tcW w:w="6509" w:type="dxa"/>
            <w:vAlign w:val="center"/>
          </w:tcPr>
          <w:p w14:paraId="04162B8B">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不符合比选文件要求</w:t>
            </w:r>
          </w:p>
          <w:p w14:paraId="00CF8593">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注 ：</w:t>
            </w:r>
          </w:p>
          <w:p w14:paraId="5E019D40">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1.信用记录查询渠道：</w:t>
            </w:r>
          </w:p>
          <w:p w14:paraId="3AAC8084">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（1）被人民法院列入失信被执行人名单的（以</w:t>
            </w:r>
          </w:p>
          <w:p w14:paraId="7636B95F">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www.creditchina.gov.cn查询为准）</w:t>
            </w:r>
          </w:p>
          <w:p w14:paraId="7AFFE2B4">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（2）被税务机关列入重大税收违法失信主体名单的（以ww w.creditchina.gov.cn查询为准）</w:t>
            </w:r>
          </w:p>
          <w:p w14:paraId="7CF65A68">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（3）被财政部门列入政府采购严重违法失信行为记录名单的 （以www.ccgp.gov.cn/查询为准）</w:t>
            </w:r>
          </w:p>
          <w:p w14:paraId="702C559A">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（4）被市场监督管理部门列入严重违法失信名单的（以 www.gsxt.gov.cn查询为准）</w:t>
            </w:r>
          </w:p>
          <w:p w14:paraId="612A5E40">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2.供应商在响应文件中无需提供证明材料，由采购人或比选小组查询供应商的信用记录，信用记录以投标截止时间的记录信息为准。</w:t>
            </w:r>
          </w:p>
          <w:p w14:paraId="4B9BEAD5">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3.信用信息记录方式：查询网页</w:t>
            </w:r>
            <w:r>
              <w:rPr>
                <w:rFonts w:hint="eastAsia" w:ascii="宋体" w:hAnsi="宋体" w:cs="宋体"/>
                <w:color w:val="000000"/>
                <w:kern w:val="0"/>
                <w:sz w:val="24"/>
                <w:szCs w:val="24"/>
                <w:lang w:val="en-US" w:eastAsia="zh-CN"/>
              </w:rPr>
              <w:t>报告、</w:t>
            </w:r>
            <w:r>
              <w:rPr>
                <w:rFonts w:hint="eastAsia" w:ascii="宋体" w:hAnsi="宋体" w:cs="宋体"/>
                <w:color w:val="000000"/>
                <w:kern w:val="0"/>
                <w:sz w:val="24"/>
                <w:szCs w:val="24"/>
              </w:rPr>
              <w:t>截图将随其他采购资料一同存档备查。</w:t>
            </w:r>
          </w:p>
          <w:p w14:paraId="3B1174F0">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4.在上述规定的查询时间之外，网站信息发生的任何变更均不作为资格审查依据。</w:t>
            </w:r>
          </w:p>
        </w:tc>
      </w:tr>
      <w:tr w14:paraId="3FE0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tcBorders>
            <w:vAlign w:val="center"/>
          </w:tcPr>
          <w:p w14:paraId="4923F65E">
            <w:pPr>
              <w:spacing w:line="380" w:lineRule="exact"/>
              <w:ind w:firstLine="480"/>
              <w:jc w:val="center"/>
              <w:rPr>
                <w:rFonts w:ascii="宋体" w:hAnsi="宋体" w:cs="宋体"/>
                <w:color w:val="000000"/>
                <w:kern w:val="0"/>
                <w:sz w:val="24"/>
                <w:szCs w:val="24"/>
              </w:rPr>
            </w:pPr>
          </w:p>
        </w:tc>
        <w:tc>
          <w:tcPr>
            <w:tcW w:w="1378" w:type="dxa"/>
            <w:vAlign w:val="center"/>
          </w:tcPr>
          <w:p w14:paraId="0A8F0069">
            <w:pPr>
              <w:spacing w:line="380" w:lineRule="exact"/>
              <w:rPr>
                <w:rFonts w:ascii="宋体" w:hAnsi="宋体" w:cs="宋体"/>
                <w:color w:val="000000"/>
                <w:kern w:val="0"/>
                <w:sz w:val="24"/>
                <w:szCs w:val="24"/>
              </w:rPr>
            </w:pPr>
            <w:r>
              <w:rPr>
                <w:rFonts w:hint="eastAsia" w:ascii="宋体" w:hAnsi="宋体" w:cs="宋体"/>
                <w:color w:val="000000"/>
                <w:kern w:val="0"/>
                <w:sz w:val="24"/>
                <w:szCs w:val="24"/>
              </w:rPr>
              <w:t>其他</w:t>
            </w:r>
          </w:p>
        </w:tc>
        <w:tc>
          <w:tcPr>
            <w:tcW w:w="6509" w:type="dxa"/>
            <w:vAlign w:val="center"/>
          </w:tcPr>
          <w:p w14:paraId="5D8E6273">
            <w:pPr>
              <w:spacing w:line="380" w:lineRule="exact"/>
              <w:ind w:firstLine="480"/>
              <w:rPr>
                <w:rFonts w:ascii="宋体" w:hAnsi="宋体" w:cs="宋体"/>
                <w:color w:val="000000"/>
                <w:kern w:val="0"/>
                <w:sz w:val="24"/>
                <w:szCs w:val="24"/>
              </w:rPr>
            </w:pPr>
            <w:r>
              <w:rPr>
                <w:rFonts w:hint="eastAsia" w:ascii="宋体" w:hAnsi="宋体" w:cs="宋体"/>
                <w:color w:val="000000"/>
                <w:kern w:val="0"/>
                <w:sz w:val="24"/>
                <w:szCs w:val="24"/>
              </w:rPr>
              <w:t>其他违反法律法规和比选文件规定的应该按无效响应处理的情形。</w:t>
            </w:r>
          </w:p>
        </w:tc>
      </w:tr>
    </w:tbl>
    <w:p w14:paraId="63154C66">
      <w:pPr>
        <w:wordWrap w:val="0"/>
        <w:spacing w:line="500" w:lineRule="exact"/>
        <w:ind w:firstLine="482" w:firstLineChars="200"/>
        <w:outlineLvl w:val="1"/>
        <w:rPr>
          <w:rFonts w:ascii="宋体" w:hAnsi="宋体" w:cs="宋体"/>
          <w:b/>
          <w:bCs/>
          <w:color w:val="000000"/>
          <w:sz w:val="24"/>
          <w:szCs w:val="24"/>
        </w:rPr>
      </w:pPr>
      <w:bookmarkStart w:id="106" w:name="_Toc24442"/>
      <w:r>
        <w:rPr>
          <w:rFonts w:hint="eastAsia" w:ascii="宋体" w:hAnsi="宋体" w:cs="宋体"/>
          <w:b/>
          <w:bCs/>
          <w:color w:val="000000"/>
          <w:sz w:val="24"/>
          <w:szCs w:val="24"/>
        </w:rPr>
        <w:t>2、综合评审</w:t>
      </w:r>
      <w:bookmarkEnd w:id="106"/>
    </w:p>
    <w:p w14:paraId="73E1C780">
      <w:pPr>
        <w:wordWrap w:val="0"/>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由比选小组对响应文件进行评审，并根据比选文件规定的程序、评定成交的标准等事项与实质性响应比选文件要求的供应商进行比选谈判。</w:t>
      </w:r>
    </w:p>
    <w:p w14:paraId="52CC5F40">
      <w:pPr>
        <w:wordWrap w:val="0"/>
        <w:spacing w:line="50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评审标准：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716"/>
        <w:gridCol w:w="646"/>
        <w:gridCol w:w="649"/>
        <w:gridCol w:w="2780"/>
        <w:gridCol w:w="1006"/>
        <w:gridCol w:w="1006"/>
        <w:gridCol w:w="1016"/>
      </w:tblGrid>
      <w:tr w14:paraId="506F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1DD4FA">
            <w:pPr>
              <w:keepNext w:val="0"/>
              <w:keepLines w:val="0"/>
              <w:widowControl/>
              <w:suppressLineNumbers w:val="0"/>
              <w:jc w:val="center"/>
              <w:textAlignment w:val="center"/>
              <w:rPr>
                <w:rFonts w:ascii="Segoe UI" w:hAnsi="Segoe UI" w:eastAsia="Segoe UI" w:cs="Segoe UI"/>
                <w:b/>
                <w:bCs/>
                <w:i w:val="0"/>
                <w:iCs w:val="0"/>
                <w:color w:val="0F1115"/>
                <w:sz w:val="28"/>
                <w:szCs w:val="28"/>
                <w:u w:val="none"/>
              </w:rPr>
            </w:pPr>
            <w:r>
              <w:rPr>
                <w:rFonts w:hint="default" w:ascii="Segoe UI" w:hAnsi="Segoe UI" w:eastAsia="Segoe UI" w:cs="Segoe UI"/>
                <w:b/>
                <w:bCs/>
                <w:i w:val="0"/>
                <w:iCs w:val="0"/>
                <w:color w:val="0F1115"/>
                <w:kern w:val="0"/>
                <w:sz w:val="28"/>
                <w:szCs w:val="28"/>
                <w:u w:val="none"/>
                <w:lang w:val="en-US" w:eastAsia="zh-CN" w:bidi="ar"/>
              </w:rPr>
              <w:t>一、技术部分评审（</w:t>
            </w:r>
            <w:r>
              <w:rPr>
                <w:rFonts w:hint="eastAsia" w:ascii="Segoe UI" w:hAnsi="Segoe UI" w:eastAsia="Segoe UI" w:cs="Segoe UI"/>
                <w:b/>
                <w:bCs/>
                <w:i w:val="0"/>
                <w:iCs w:val="0"/>
                <w:color w:val="0F1115"/>
                <w:kern w:val="0"/>
                <w:sz w:val="28"/>
                <w:szCs w:val="28"/>
                <w:u w:val="none"/>
                <w:lang w:val="en-US" w:eastAsia="zh-CN" w:bidi="ar"/>
              </w:rPr>
              <w:t>6</w:t>
            </w:r>
            <w:r>
              <w:rPr>
                <w:rFonts w:hint="default" w:ascii="Segoe UI" w:hAnsi="Segoe UI" w:eastAsia="Segoe UI" w:cs="Segoe UI"/>
                <w:b/>
                <w:bCs/>
                <w:i w:val="0"/>
                <w:iCs w:val="0"/>
                <w:color w:val="0F1115"/>
                <w:kern w:val="0"/>
                <w:sz w:val="28"/>
                <w:szCs w:val="28"/>
                <w:u w:val="none"/>
                <w:lang w:val="en-US" w:eastAsia="zh-CN" w:bidi="ar"/>
              </w:rPr>
              <w:t>0分）</w:t>
            </w:r>
          </w:p>
        </w:tc>
      </w:tr>
      <w:tr w14:paraId="54D6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87AB">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序号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E9CF">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评审类别</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14B3">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评审子项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3D71">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满分</w:t>
            </w: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1FEA848E">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评审标准（评审要点及扣分依据）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945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供应商A得分</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24A1">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供应商B得分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7C3D">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供应商C得分</w:t>
            </w:r>
          </w:p>
        </w:tc>
      </w:tr>
      <w:tr w14:paraId="2DDC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45449">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1</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73FF3">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整体方案与技术架构 (15分)</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F6E1C">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国产化与先进性</w:t>
            </w:r>
          </w:p>
        </w:tc>
        <w:tc>
          <w:tcPr>
            <w:tcW w:w="380" w:type="pct"/>
            <w:vMerge w:val="restart"/>
            <w:tcBorders>
              <w:top w:val="single" w:color="000000" w:sz="4" w:space="0"/>
              <w:left w:val="single" w:color="000000" w:sz="4" w:space="0"/>
              <w:bottom w:val="single" w:color="000000" w:sz="4" w:space="0"/>
              <w:right w:val="nil"/>
            </w:tcBorders>
            <w:shd w:val="clear" w:color="auto" w:fill="auto"/>
            <w:vAlign w:val="center"/>
          </w:tcPr>
          <w:p w14:paraId="7749D6B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5分</w:t>
            </w: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5486EFC8">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优秀(5分)</w:t>
            </w:r>
            <w:r>
              <w:rPr>
                <w:rStyle w:val="21"/>
                <w:sz w:val="21"/>
                <w:szCs w:val="21"/>
                <w:lang w:val="en-US" w:eastAsia="zh-CN" w:bidi="ar"/>
              </w:rPr>
              <w:t>：服务端及终端软件全面适配国产CPU/操作系统（如麒麟、统信UOS），且在方案中详细阐述技术领先性。</w:t>
            </w:r>
          </w:p>
        </w:tc>
        <w:tc>
          <w:tcPr>
            <w:tcW w:w="590" w:type="pct"/>
            <w:vMerge w:val="restart"/>
            <w:tcBorders>
              <w:top w:val="single" w:color="000000" w:sz="4" w:space="0"/>
              <w:left w:val="nil"/>
              <w:bottom w:val="single" w:color="000000" w:sz="4" w:space="0"/>
              <w:right w:val="single" w:color="000000" w:sz="4" w:space="0"/>
            </w:tcBorders>
            <w:shd w:val="clear" w:color="auto" w:fill="auto"/>
            <w:vAlign w:val="center"/>
          </w:tcPr>
          <w:p w14:paraId="79320E15">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48ABA">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76981">
            <w:pPr>
              <w:rPr>
                <w:rFonts w:hint="default" w:ascii="Segoe UI" w:hAnsi="Segoe UI" w:eastAsia="Segoe UI" w:cs="Segoe UI"/>
                <w:i w:val="0"/>
                <w:iCs w:val="0"/>
                <w:color w:val="000000"/>
                <w:sz w:val="21"/>
                <w:szCs w:val="21"/>
                <w:u w:val="none"/>
              </w:rPr>
            </w:pPr>
          </w:p>
        </w:tc>
      </w:tr>
      <w:tr w14:paraId="3B0D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6AB7">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3E78">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A178">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nil"/>
            </w:tcBorders>
            <w:shd w:val="clear" w:color="auto" w:fill="auto"/>
            <w:vAlign w:val="center"/>
          </w:tcPr>
          <w:p w14:paraId="5C56AD31">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7CBDBECB">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一般(2-3分)</w:t>
            </w:r>
            <w:r>
              <w:rPr>
                <w:rStyle w:val="21"/>
                <w:sz w:val="21"/>
                <w:szCs w:val="21"/>
                <w:lang w:val="en-US" w:eastAsia="zh-CN" w:bidi="ar"/>
              </w:rPr>
              <w:t>：仅部分适配或未具体说明适配方案。</w:t>
            </w:r>
          </w:p>
        </w:tc>
        <w:tc>
          <w:tcPr>
            <w:tcW w:w="590" w:type="pct"/>
            <w:vMerge w:val="continue"/>
            <w:tcBorders>
              <w:top w:val="single" w:color="000000" w:sz="4" w:space="0"/>
              <w:left w:val="nil"/>
              <w:bottom w:val="single" w:color="000000" w:sz="4" w:space="0"/>
              <w:right w:val="single" w:color="000000" w:sz="4" w:space="0"/>
            </w:tcBorders>
            <w:shd w:val="clear" w:color="auto" w:fill="auto"/>
            <w:vAlign w:val="center"/>
          </w:tcPr>
          <w:p w14:paraId="278CB828">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A6C59">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54EB4">
            <w:pPr>
              <w:rPr>
                <w:rFonts w:hint="default" w:ascii="Segoe UI" w:hAnsi="Segoe UI" w:eastAsia="Segoe UI" w:cs="Segoe UI"/>
                <w:i w:val="0"/>
                <w:iCs w:val="0"/>
                <w:color w:val="000000"/>
                <w:sz w:val="21"/>
                <w:szCs w:val="21"/>
                <w:u w:val="none"/>
              </w:rPr>
            </w:pPr>
          </w:p>
        </w:tc>
      </w:tr>
      <w:tr w14:paraId="6D72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A46B6">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D2D45">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5FBE">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nil"/>
            </w:tcBorders>
            <w:shd w:val="clear" w:color="auto" w:fill="auto"/>
            <w:vAlign w:val="center"/>
          </w:tcPr>
          <w:p w14:paraId="3B3AFD09">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single" w:color="auto" w:sz="4" w:space="0"/>
              <w:right w:val="single" w:color="000000" w:sz="4" w:space="0"/>
            </w:tcBorders>
            <w:shd w:val="clear" w:color="auto" w:fill="auto"/>
            <w:vAlign w:val="center"/>
          </w:tcPr>
          <w:p w14:paraId="628FA4C5">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较差(0-1分)</w:t>
            </w:r>
            <w:r>
              <w:rPr>
                <w:rStyle w:val="21"/>
                <w:sz w:val="21"/>
                <w:szCs w:val="21"/>
                <w:lang w:val="en-US" w:eastAsia="zh-CN" w:bidi="ar"/>
              </w:rPr>
              <w:t>：未体现国产化适配能力。</w:t>
            </w:r>
          </w:p>
        </w:tc>
        <w:tc>
          <w:tcPr>
            <w:tcW w:w="590" w:type="pct"/>
            <w:vMerge w:val="continue"/>
            <w:tcBorders>
              <w:top w:val="single" w:color="000000" w:sz="4" w:space="0"/>
              <w:left w:val="nil"/>
              <w:bottom w:val="single" w:color="000000" w:sz="4" w:space="0"/>
              <w:right w:val="single" w:color="000000" w:sz="4" w:space="0"/>
            </w:tcBorders>
            <w:shd w:val="clear" w:color="auto" w:fill="auto"/>
            <w:vAlign w:val="center"/>
          </w:tcPr>
          <w:p w14:paraId="7E1DDC98">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3AE9">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3E5D">
            <w:pPr>
              <w:rPr>
                <w:rFonts w:hint="default" w:ascii="Segoe UI" w:hAnsi="Segoe UI" w:eastAsia="Segoe UI" w:cs="Segoe UI"/>
                <w:i w:val="0"/>
                <w:iCs w:val="0"/>
                <w:color w:val="000000"/>
                <w:sz w:val="21"/>
                <w:szCs w:val="21"/>
                <w:u w:val="none"/>
              </w:rPr>
            </w:pPr>
          </w:p>
        </w:tc>
      </w:tr>
      <w:tr w14:paraId="7F6F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29E3">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9388F">
            <w:pPr>
              <w:jc w:val="center"/>
              <w:rPr>
                <w:rFonts w:hint="default" w:ascii="Segoe UI" w:hAnsi="Segoe UI" w:eastAsia="Segoe UI" w:cs="Segoe UI"/>
                <w:i w:val="0"/>
                <w:iCs w:val="0"/>
                <w:color w:val="000000"/>
                <w:sz w:val="21"/>
                <w:szCs w:val="21"/>
                <w:u w:val="none"/>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BBC05">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功能覆盖度</w:t>
            </w:r>
          </w:p>
        </w:tc>
        <w:tc>
          <w:tcPr>
            <w:tcW w:w="380"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411F9C6">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5分</w:t>
            </w:r>
          </w:p>
        </w:tc>
        <w:tc>
          <w:tcPr>
            <w:tcW w:w="1631" w:type="pct"/>
            <w:tcBorders>
              <w:top w:val="single" w:color="auto" w:sz="4" w:space="0"/>
              <w:left w:val="single" w:color="auto" w:sz="4" w:space="0"/>
              <w:bottom w:val="nil"/>
              <w:right w:val="single" w:color="auto" w:sz="4" w:space="0"/>
            </w:tcBorders>
            <w:shd w:val="clear" w:color="auto" w:fill="auto"/>
            <w:vAlign w:val="center"/>
          </w:tcPr>
          <w:p w14:paraId="4C7706F3">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优秀(5分)</w:t>
            </w:r>
            <w:r>
              <w:rPr>
                <w:rStyle w:val="21"/>
                <w:sz w:val="21"/>
                <w:szCs w:val="21"/>
                <w:lang w:val="en-US" w:eastAsia="zh-CN" w:bidi="ar"/>
              </w:rPr>
              <w:t>：完全覆盖需求书第二章全部四大模块（会前/会中/会后/系统管理），且对“AI辅助撰写”、“离线会议同步”、“电子签章签批”等核心难点有详细实现逻辑。</w:t>
            </w:r>
          </w:p>
        </w:tc>
        <w:tc>
          <w:tcPr>
            <w:tcW w:w="59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F38B8A2">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F0E29">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CCA10">
            <w:pPr>
              <w:rPr>
                <w:rFonts w:hint="default" w:ascii="Segoe UI" w:hAnsi="Segoe UI" w:eastAsia="Segoe UI" w:cs="Segoe UI"/>
                <w:i w:val="0"/>
                <w:iCs w:val="0"/>
                <w:color w:val="000000"/>
                <w:sz w:val="21"/>
                <w:szCs w:val="21"/>
                <w:u w:val="none"/>
              </w:rPr>
            </w:pPr>
          </w:p>
        </w:tc>
      </w:tr>
      <w:tr w14:paraId="318D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9CF7">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5B40">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1D8A">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406828A">
            <w:pPr>
              <w:rPr>
                <w:rFonts w:hint="default" w:ascii="Segoe UI" w:hAnsi="Segoe UI" w:eastAsia="Segoe UI" w:cs="Segoe UI"/>
                <w:i w:val="0"/>
                <w:iCs w:val="0"/>
                <w:color w:val="000000"/>
                <w:sz w:val="21"/>
                <w:szCs w:val="21"/>
                <w:u w:val="none"/>
              </w:rPr>
            </w:pPr>
          </w:p>
        </w:tc>
        <w:tc>
          <w:tcPr>
            <w:tcW w:w="1631" w:type="pct"/>
            <w:tcBorders>
              <w:top w:val="nil"/>
              <w:left w:val="single" w:color="auto" w:sz="4" w:space="0"/>
              <w:bottom w:val="nil"/>
              <w:right w:val="single" w:color="auto" w:sz="4" w:space="0"/>
            </w:tcBorders>
            <w:shd w:val="clear" w:color="auto" w:fill="auto"/>
            <w:vAlign w:val="center"/>
          </w:tcPr>
          <w:p w14:paraId="0942FB9D">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一般(2-3分)</w:t>
            </w:r>
            <w:r>
              <w:rPr>
                <w:rStyle w:val="21"/>
                <w:sz w:val="21"/>
                <w:szCs w:val="21"/>
                <w:lang w:val="en-US" w:eastAsia="zh-CN" w:bidi="ar"/>
              </w:rPr>
              <w:t>：功能基本覆盖但缺少1-2项关键细节（如无AI写作或无离线模式详细说明）。</w:t>
            </w:r>
          </w:p>
        </w:tc>
        <w:tc>
          <w:tcPr>
            <w:tcW w:w="5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20F9BE4">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F86F">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9492C">
            <w:pPr>
              <w:rPr>
                <w:rFonts w:hint="default" w:ascii="Segoe UI" w:hAnsi="Segoe UI" w:eastAsia="Segoe UI" w:cs="Segoe UI"/>
                <w:i w:val="0"/>
                <w:iCs w:val="0"/>
                <w:color w:val="000000"/>
                <w:sz w:val="21"/>
                <w:szCs w:val="21"/>
                <w:u w:val="none"/>
              </w:rPr>
            </w:pPr>
          </w:p>
        </w:tc>
      </w:tr>
      <w:tr w14:paraId="3BE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4E8C">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7F9B">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5785">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8464AD1">
            <w:pPr>
              <w:rPr>
                <w:rFonts w:hint="default" w:ascii="Segoe UI" w:hAnsi="Segoe UI" w:eastAsia="Segoe UI" w:cs="Segoe UI"/>
                <w:i w:val="0"/>
                <w:iCs w:val="0"/>
                <w:color w:val="000000"/>
                <w:sz w:val="21"/>
                <w:szCs w:val="21"/>
                <w:u w:val="none"/>
              </w:rPr>
            </w:pPr>
          </w:p>
        </w:tc>
        <w:tc>
          <w:tcPr>
            <w:tcW w:w="1631" w:type="pct"/>
            <w:tcBorders>
              <w:top w:val="nil"/>
              <w:left w:val="single" w:color="auto" w:sz="4" w:space="0"/>
              <w:bottom w:val="single" w:color="auto" w:sz="4" w:space="0"/>
              <w:right w:val="single" w:color="auto" w:sz="4" w:space="0"/>
            </w:tcBorders>
            <w:shd w:val="clear" w:color="auto" w:fill="auto"/>
            <w:vAlign w:val="center"/>
          </w:tcPr>
          <w:p w14:paraId="21148DDA">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较差(0-1分)</w:t>
            </w:r>
            <w:r>
              <w:rPr>
                <w:rStyle w:val="21"/>
                <w:sz w:val="21"/>
                <w:szCs w:val="21"/>
                <w:lang w:val="en-US" w:eastAsia="zh-CN" w:bidi="ar"/>
              </w:rPr>
              <w:t>：功能缺失较多。</w:t>
            </w:r>
          </w:p>
        </w:tc>
        <w:tc>
          <w:tcPr>
            <w:tcW w:w="5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4A9E5FB">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B0CA">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A328">
            <w:pPr>
              <w:rPr>
                <w:rFonts w:hint="default" w:ascii="Segoe UI" w:hAnsi="Segoe UI" w:eastAsia="Segoe UI" w:cs="Segoe UI"/>
                <w:i w:val="0"/>
                <w:iCs w:val="0"/>
                <w:color w:val="000000"/>
                <w:sz w:val="21"/>
                <w:szCs w:val="21"/>
                <w:u w:val="none"/>
              </w:rPr>
            </w:pPr>
          </w:p>
        </w:tc>
      </w:tr>
      <w:tr w14:paraId="4867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884A">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3DAA">
            <w:pPr>
              <w:jc w:val="center"/>
              <w:rPr>
                <w:rFonts w:hint="default" w:ascii="Segoe UI" w:hAnsi="Segoe UI" w:eastAsia="Segoe UI" w:cs="Segoe UI"/>
                <w:i w:val="0"/>
                <w:iCs w:val="0"/>
                <w:color w:val="000000"/>
                <w:sz w:val="21"/>
                <w:szCs w:val="21"/>
                <w:u w:val="none"/>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44BF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并发与组网方案</w:t>
            </w:r>
          </w:p>
        </w:tc>
        <w:tc>
          <w:tcPr>
            <w:tcW w:w="380"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DE43D3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5分</w:t>
            </w:r>
          </w:p>
        </w:tc>
        <w:tc>
          <w:tcPr>
            <w:tcW w:w="1631" w:type="pct"/>
            <w:tcBorders>
              <w:top w:val="single" w:color="auto" w:sz="4" w:space="0"/>
              <w:left w:val="single" w:color="auto" w:sz="4" w:space="0"/>
              <w:bottom w:val="nil"/>
              <w:right w:val="single" w:color="auto" w:sz="4" w:space="0"/>
            </w:tcBorders>
            <w:shd w:val="clear" w:color="auto" w:fill="auto"/>
            <w:vAlign w:val="center"/>
          </w:tcPr>
          <w:p w14:paraId="20108759">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优秀(5分)</w:t>
            </w:r>
            <w:r>
              <w:rPr>
                <w:rStyle w:val="21"/>
                <w:sz w:val="21"/>
                <w:szCs w:val="21"/>
                <w:lang w:val="en-US" w:eastAsia="zh-CN" w:bidi="ar"/>
              </w:rPr>
              <w:t>：完美支持20个终端并发、两个会议室同时开会，对2台锐捷高密AP的部署、无线优化、信道规划有详细说明。</w:t>
            </w:r>
          </w:p>
        </w:tc>
        <w:tc>
          <w:tcPr>
            <w:tcW w:w="59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5CC8E26A">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E27D5">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CEAAB">
            <w:pPr>
              <w:rPr>
                <w:rFonts w:hint="default" w:ascii="Segoe UI" w:hAnsi="Segoe UI" w:eastAsia="Segoe UI" w:cs="Segoe UI"/>
                <w:i w:val="0"/>
                <w:iCs w:val="0"/>
                <w:color w:val="000000"/>
                <w:sz w:val="21"/>
                <w:szCs w:val="21"/>
                <w:u w:val="none"/>
              </w:rPr>
            </w:pPr>
          </w:p>
        </w:tc>
      </w:tr>
      <w:tr w14:paraId="62DF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675A">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1E45">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6D48">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68AABBA">
            <w:pPr>
              <w:rPr>
                <w:rFonts w:hint="default" w:ascii="Segoe UI" w:hAnsi="Segoe UI" w:eastAsia="Segoe UI" w:cs="Segoe UI"/>
                <w:i w:val="0"/>
                <w:iCs w:val="0"/>
                <w:color w:val="000000"/>
                <w:sz w:val="21"/>
                <w:szCs w:val="21"/>
                <w:u w:val="none"/>
              </w:rPr>
            </w:pPr>
          </w:p>
        </w:tc>
        <w:tc>
          <w:tcPr>
            <w:tcW w:w="1631" w:type="pct"/>
            <w:tcBorders>
              <w:top w:val="nil"/>
              <w:left w:val="single" w:color="auto" w:sz="4" w:space="0"/>
              <w:bottom w:val="nil"/>
              <w:right w:val="single" w:color="auto" w:sz="4" w:space="0"/>
            </w:tcBorders>
            <w:shd w:val="clear" w:color="auto" w:fill="auto"/>
            <w:vAlign w:val="center"/>
          </w:tcPr>
          <w:p w14:paraId="02405F6C">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一般(2-3分)</w:t>
            </w:r>
            <w:r>
              <w:rPr>
                <w:rStyle w:val="21"/>
                <w:sz w:val="21"/>
                <w:szCs w:val="21"/>
                <w:lang w:val="en-US" w:eastAsia="zh-CN" w:bidi="ar"/>
              </w:rPr>
              <w:t>：方案较简单，未体现AP部署细节。</w:t>
            </w:r>
          </w:p>
        </w:tc>
        <w:tc>
          <w:tcPr>
            <w:tcW w:w="5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D0158C1">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2E66">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D14A">
            <w:pPr>
              <w:rPr>
                <w:rFonts w:hint="default" w:ascii="Segoe UI" w:hAnsi="Segoe UI" w:eastAsia="Segoe UI" w:cs="Segoe UI"/>
                <w:i w:val="0"/>
                <w:iCs w:val="0"/>
                <w:color w:val="000000"/>
                <w:sz w:val="21"/>
                <w:szCs w:val="21"/>
                <w:u w:val="none"/>
              </w:rPr>
            </w:pPr>
          </w:p>
        </w:tc>
      </w:tr>
      <w:tr w14:paraId="20C7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1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A6ADF2B">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B9B1E40">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0E48801">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auto" w:sz="4" w:space="0"/>
              <w:right w:val="single" w:color="auto" w:sz="4" w:space="0"/>
            </w:tcBorders>
            <w:shd w:val="clear" w:color="auto" w:fill="auto"/>
            <w:vAlign w:val="center"/>
          </w:tcPr>
          <w:p w14:paraId="1EA0B477">
            <w:pPr>
              <w:rPr>
                <w:rFonts w:hint="default" w:ascii="Segoe UI" w:hAnsi="Segoe UI" w:eastAsia="Segoe UI" w:cs="Segoe UI"/>
                <w:i w:val="0"/>
                <w:iCs w:val="0"/>
                <w:color w:val="000000"/>
                <w:sz w:val="21"/>
                <w:szCs w:val="21"/>
                <w:u w:val="none"/>
              </w:rPr>
            </w:pPr>
          </w:p>
        </w:tc>
        <w:tc>
          <w:tcPr>
            <w:tcW w:w="1631" w:type="pct"/>
            <w:tcBorders>
              <w:top w:val="nil"/>
              <w:left w:val="single" w:color="auto" w:sz="4" w:space="0"/>
              <w:bottom w:val="single" w:color="auto" w:sz="4" w:space="0"/>
              <w:right w:val="single" w:color="auto" w:sz="4" w:space="0"/>
            </w:tcBorders>
            <w:shd w:val="clear" w:color="auto" w:fill="auto"/>
            <w:vAlign w:val="center"/>
          </w:tcPr>
          <w:p w14:paraId="55FA210C">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较差(0-1分)</w:t>
            </w:r>
            <w:r>
              <w:rPr>
                <w:rStyle w:val="21"/>
                <w:sz w:val="21"/>
                <w:szCs w:val="21"/>
                <w:lang w:val="en-US" w:eastAsia="zh-CN" w:bidi="ar"/>
              </w:rPr>
              <w:t>：无法满足双会议室并发或未配置指定AP。</w:t>
            </w:r>
          </w:p>
        </w:tc>
        <w:tc>
          <w:tcPr>
            <w:tcW w:w="590"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7A85C485">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D07903F">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56A46F8">
            <w:pPr>
              <w:rPr>
                <w:rFonts w:hint="default" w:ascii="Segoe UI" w:hAnsi="Segoe UI" w:eastAsia="Segoe UI" w:cs="Segoe UI"/>
                <w:i w:val="0"/>
                <w:iCs w:val="0"/>
                <w:color w:val="000000"/>
                <w:sz w:val="21"/>
                <w:szCs w:val="21"/>
                <w:u w:val="none"/>
              </w:rPr>
            </w:pPr>
          </w:p>
        </w:tc>
      </w:tr>
      <w:tr w14:paraId="5EEE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3"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1DFD27A7">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2</w:t>
            </w:r>
          </w:p>
        </w:tc>
        <w:tc>
          <w:tcPr>
            <w:tcW w:w="42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0F393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系统功能演示/描述 (</w:t>
            </w:r>
            <w:r>
              <w:rPr>
                <w:rFonts w:hint="eastAsia" w:ascii="Segoe UI" w:hAnsi="Segoe UI" w:eastAsia="Segoe UI" w:cs="Segoe UI"/>
                <w:i w:val="0"/>
                <w:iCs w:val="0"/>
                <w:color w:val="000000"/>
                <w:kern w:val="0"/>
                <w:sz w:val="21"/>
                <w:szCs w:val="21"/>
                <w:u w:val="none"/>
                <w:lang w:val="en-US" w:eastAsia="zh-CN" w:bidi="ar"/>
              </w:rPr>
              <w:t>2</w:t>
            </w:r>
            <w:r>
              <w:rPr>
                <w:rFonts w:hint="default" w:ascii="Segoe UI" w:hAnsi="Segoe UI" w:eastAsia="Segoe UI" w:cs="Segoe UI"/>
                <w:i w:val="0"/>
                <w:iCs w:val="0"/>
                <w:color w:val="000000"/>
                <w:kern w:val="0"/>
                <w:sz w:val="21"/>
                <w:szCs w:val="21"/>
                <w:u w:val="none"/>
                <w:lang w:val="en-US" w:eastAsia="zh-CN" w:bidi="ar"/>
              </w:rPr>
              <w:t>0分)</w:t>
            </w:r>
          </w:p>
        </w:tc>
        <w:tc>
          <w:tcPr>
            <w:tcW w:w="37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93AD8CE">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会前筹备（会议创建、材料AI撰写、签到）</w:t>
            </w:r>
          </w:p>
        </w:tc>
        <w:tc>
          <w:tcPr>
            <w:tcW w:w="380" w:type="pct"/>
            <w:vMerge w:val="restart"/>
            <w:tcBorders>
              <w:top w:val="single" w:color="auto" w:sz="4" w:space="0"/>
              <w:left w:val="single" w:color="000000" w:sz="4" w:space="0"/>
              <w:bottom w:val="single" w:color="auto" w:sz="4" w:space="0"/>
              <w:right w:val="nil"/>
            </w:tcBorders>
            <w:shd w:val="clear" w:color="auto" w:fill="auto"/>
            <w:vAlign w:val="center"/>
          </w:tcPr>
          <w:p w14:paraId="0C2F76C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eastAsia" w:ascii="Segoe UI" w:hAnsi="Segoe UI" w:eastAsia="Segoe UI" w:cs="Segoe UI"/>
                <w:i w:val="0"/>
                <w:iCs w:val="0"/>
                <w:color w:val="000000"/>
                <w:kern w:val="0"/>
                <w:sz w:val="21"/>
                <w:szCs w:val="21"/>
                <w:u w:val="none"/>
                <w:lang w:val="en-US" w:eastAsia="zh-CN" w:bidi="ar"/>
              </w:rPr>
              <w:t>5</w:t>
            </w:r>
            <w:r>
              <w:rPr>
                <w:rFonts w:hint="default" w:ascii="Segoe UI" w:hAnsi="Segoe UI" w:eastAsia="Segoe UI" w:cs="Segoe UI"/>
                <w:i w:val="0"/>
                <w:iCs w:val="0"/>
                <w:color w:val="000000"/>
                <w:kern w:val="0"/>
                <w:sz w:val="21"/>
                <w:szCs w:val="21"/>
                <w:u w:val="none"/>
                <w:lang w:val="en-US" w:eastAsia="zh-CN" w:bidi="ar"/>
              </w:rPr>
              <w:t>分</w:t>
            </w:r>
          </w:p>
        </w:tc>
        <w:tc>
          <w:tcPr>
            <w:tcW w:w="1631" w:type="pct"/>
            <w:tcBorders>
              <w:top w:val="single" w:color="auto" w:sz="4" w:space="0"/>
              <w:left w:val="single" w:color="000000" w:sz="4" w:space="0"/>
              <w:bottom w:val="single" w:color="auto" w:sz="4" w:space="0"/>
              <w:right w:val="single" w:color="000000" w:sz="4" w:space="0"/>
            </w:tcBorders>
            <w:shd w:val="clear" w:color="auto" w:fill="auto"/>
            <w:vAlign w:val="center"/>
          </w:tcPr>
          <w:p w14:paraId="075EFE16">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主要考核：会议模板一键调用、</w:t>
            </w:r>
            <w:r>
              <w:rPr>
                <w:rStyle w:val="21"/>
                <w:sz w:val="21"/>
                <w:szCs w:val="21"/>
                <w:lang w:val="en-US" w:eastAsia="zh-CN" w:bidi="ar"/>
              </w:rPr>
              <w:t>AI辅助撰写材料、多格式版本管控、企业微信/短信通知、三种签到方式联动。</w:t>
            </w:r>
          </w:p>
        </w:tc>
        <w:tc>
          <w:tcPr>
            <w:tcW w:w="590" w:type="pct"/>
            <w:vMerge w:val="restart"/>
            <w:tcBorders>
              <w:top w:val="single" w:color="auto" w:sz="4" w:space="0"/>
              <w:left w:val="nil"/>
              <w:bottom w:val="single" w:color="auto" w:sz="4" w:space="0"/>
              <w:right w:val="single" w:color="000000" w:sz="4" w:space="0"/>
            </w:tcBorders>
            <w:shd w:val="clear" w:color="auto" w:fill="auto"/>
            <w:vAlign w:val="center"/>
          </w:tcPr>
          <w:p w14:paraId="7D197D7B">
            <w:pPr>
              <w:rPr>
                <w:rFonts w:hint="default" w:ascii="Segoe UI" w:hAnsi="Segoe UI" w:eastAsia="Segoe UI" w:cs="Segoe UI"/>
                <w:i w:val="0"/>
                <w:iCs w:val="0"/>
                <w:color w:val="000000"/>
                <w:sz w:val="21"/>
                <w:szCs w:val="21"/>
                <w:u w:val="none"/>
              </w:rPr>
            </w:pPr>
          </w:p>
        </w:tc>
        <w:tc>
          <w:tcPr>
            <w:tcW w:w="59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3922260">
            <w:pPr>
              <w:rPr>
                <w:rFonts w:hint="default" w:ascii="Segoe UI" w:hAnsi="Segoe UI" w:eastAsia="Segoe UI" w:cs="Segoe UI"/>
                <w:i w:val="0"/>
                <w:iCs w:val="0"/>
                <w:color w:val="000000"/>
                <w:sz w:val="21"/>
                <w:szCs w:val="21"/>
                <w:u w:val="none"/>
              </w:rPr>
            </w:pPr>
          </w:p>
        </w:tc>
        <w:tc>
          <w:tcPr>
            <w:tcW w:w="594"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653654DC">
            <w:pPr>
              <w:rPr>
                <w:rFonts w:hint="default" w:ascii="Segoe UI" w:hAnsi="Segoe UI" w:eastAsia="Segoe UI" w:cs="Segoe UI"/>
                <w:i w:val="0"/>
                <w:iCs w:val="0"/>
                <w:color w:val="000000"/>
                <w:sz w:val="21"/>
                <w:szCs w:val="21"/>
                <w:u w:val="none"/>
              </w:rPr>
            </w:pPr>
          </w:p>
        </w:tc>
      </w:tr>
      <w:tr w14:paraId="3075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66B5F75">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auto" w:sz="4" w:space="0"/>
              <w:left w:val="single" w:color="000000" w:sz="4" w:space="0"/>
              <w:right w:val="single" w:color="000000" w:sz="4" w:space="0"/>
            </w:tcBorders>
            <w:shd w:val="clear" w:color="auto" w:fill="auto"/>
            <w:vAlign w:val="center"/>
          </w:tcPr>
          <w:p w14:paraId="561E99C5">
            <w:pPr>
              <w:rPr>
                <w:rFonts w:hint="default" w:ascii="Segoe UI" w:hAnsi="Segoe UI" w:eastAsia="Segoe UI" w:cs="Segoe UI"/>
                <w:i w:val="0"/>
                <w:iCs w:val="0"/>
                <w:color w:val="000000"/>
                <w:sz w:val="21"/>
                <w:szCs w:val="21"/>
                <w:u w:val="none"/>
              </w:rPr>
            </w:pPr>
          </w:p>
        </w:tc>
        <w:tc>
          <w:tcPr>
            <w:tcW w:w="379"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9F1AE1E">
            <w:pPr>
              <w:rPr>
                <w:rFonts w:hint="default" w:ascii="Segoe UI" w:hAnsi="Segoe UI" w:eastAsia="Segoe UI" w:cs="Segoe UI"/>
                <w:i w:val="0"/>
                <w:iCs w:val="0"/>
                <w:color w:val="000000"/>
                <w:sz w:val="21"/>
                <w:szCs w:val="21"/>
                <w:u w:val="none"/>
              </w:rPr>
            </w:pPr>
          </w:p>
        </w:tc>
        <w:tc>
          <w:tcPr>
            <w:tcW w:w="380" w:type="pct"/>
            <w:vMerge w:val="continue"/>
            <w:tcBorders>
              <w:top w:val="single" w:color="auto" w:sz="4" w:space="0"/>
              <w:left w:val="single" w:color="000000" w:sz="4" w:space="0"/>
              <w:bottom w:val="single" w:color="000000" w:sz="4" w:space="0"/>
              <w:right w:val="nil"/>
            </w:tcBorders>
            <w:shd w:val="clear" w:color="auto" w:fill="auto"/>
            <w:vAlign w:val="center"/>
          </w:tcPr>
          <w:p w14:paraId="7538649D">
            <w:pPr>
              <w:rPr>
                <w:rFonts w:hint="default" w:ascii="Segoe UI" w:hAnsi="Segoe UI" w:eastAsia="Segoe UI" w:cs="Segoe UI"/>
                <w:i w:val="0"/>
                <w:iCs w:val="0"/>
                <w:color w:val="000000"/>
                <w:sz w:val="21"/>
                <w:szCs w:val="21"/>
                <w:u w:val="none"/>
              </w:rPr>
            </w:pPr>
          </w:p>
        </w:tc>
        <w:tc>
          <w:tcPr>
            <w:tcW w:w="1631" w:type="pct"/>
            <w:tcBorders>
              <w:top w:val="single" w:color="auto" w:sz="4" w:space="0"/>
              <w:left w:val="single" w:color="000000" w:sz="4" w:space="0"/>
              <w:bottom w:val="nil"/>
              <w:right w:val="single" w:color="000000" w:sz="4" w:space="0"/>
            </w:tcBorders>
            <w:shd w:val="clear" w:color="auto" w:fill="auto"/>
            <w:vAlign w:val="center"/>
          </w:tcPr>
          <w:p w14:paraId="543859B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w:t>
            </w:r>
            <w:r>
              <w:rPr>
                <w:rFonts w:hint="eastAsia" w:ascii="Segoe UI" w:hAnsi="Segoe UI" w:eastAsia="Segoe UI" w:cs="Segoe UI"/>
                <w:i w:val="0"/>
                <w:iCs w:val="0"/>
                <w:color w:val="000000"/>
                <w:kern w:val="0"/>
                <w:sz w:val="21"/>
                <w:szCs w:val="21"/>
                <w:u w:val="none"/>
                <w:lang w:val="en-US" w:eastAsia="zh-CN" w:bidi="ar"/>
              </w:rPr>
              <w:t>4</w:t>
            </w:r>
            <w:r>
              <w:rPr>
                <w:rFonts w:hint="default" w:ascii="Segoe UI" w:hAnsi="Segoe UI" w:eastAsia="Segoe UI" w:cs="Segoe UI"/>
                <w:i w:val="0"/>
                <w:iCs w:val="0"/>
                <w:color w:val="000000"/>
                <w:kern w:val="0"/>
                <w:sz w:val="21"/>
                <w:szCs w:val="21"/>
                <w:u w:val="none"/>
                <w:lang w:val="en-US" w:eastAsia="zh-CN" w:bidi="ar"/>
              </w:rPr>
              <w:t>-</w:t>
            </w:r>
            <w:r>
              <w:rPr>
                <w:rFonts w:hint="eastAsia" w:ascii="Segoe UI" w:hAnsi="Segoe UI" w:eastAsia="Segoe UI" w:cs="Segoe UI"/>
                <w:i w:val="0"/>
                <w:iCs w:val="0"/>
                <w:color w:val="000000"/>
                <w:kern w:val="0"/>
                <w:sz w:val="21"/>
                <w:szCs w:val="21"/>
                <w:u w:val="none"/>
                <w:lang w:val="en-US" w:eastAsia="zh-CN" w:bidi="ar"/>
              </w:rPr>
              <w:t>5</w:t>
            </w:r>
            <w:r>
              <w:rPr>
                <w:rFonts w:hint="default" w:ascii="Segoe UI" w:hAnsi="Segoe UI" w:eastAsia="Segoe UI" w:cs="Segoe UI"/>
                <w:i w:val="0"/>
                <w:iCs w:val="0"/>
                <w:color w:val="000000"/>
                <w:kern w:val="0"/>
                <w:sz w:val="21"/>
                <w:szCs w:val="21"/>
                <w:u w:val="none"/>
                <w:lang w:val="en-US" w:eastAsia="zh-CN" w:bidi="ar"/>
              </w:rPr>
              <w:t>分)</w:t>
            </w:r>
            <w:r>
              <w:rPr>
                <w:rStyle w:val="21"/>
                <w:sz w:val="21"/>
                <w:szCs w:val="21"/>
                <w:lang w:val="en-US" w:eastAsia="zh-CN" w:bidi="ar"/>
              </w:rPr>
              <w:t>：功能完善，AI辅助演示效果佳，支持敏感词审核。</w:t>
            </w:r>
          </w:p>
        </w:tc>
        <w:tc>
          <w:tcPr>
            <w:tcW w:w="590" w:type="pct"/>
            <w:vMerge w:val="continue"/>
            <w:tcBorders>
              <w:top w:val="single" w:color="auto" w:sz="4" w:space="0"/>
              <w:left w:val="nil"/>
              <w:bottom w:val="single" w:color="000000" w:sz="4" w:space="0"/>
              <w:right w:val="single" w:color="000000" w:sz="4" w:space="0"/>
            </w:tcBorders>
            <w:shd w:val="clear" w:color="auto" w:fill="auto"/>
            <w:vAlign w:val="center"/>
          </w:tcPr>
          <w:p w14:paraId="0F5225C2">
            <w:pPr>
              <w:rPr>
                <w:rFonts w:hint="default" w:ascii="Segoe UI" w:hAnsi="Segoe UI" w:eastAsia="Segoe UI" w:cs="Segoe UI"/>
                <w:i w:val="0"/>
                <w:iCs w:val="0"/>
                <w:color w:val="000000"/>
                <w:sz w:val="21"/>
                <w:szCs w:val="21"/>
                <w:u w:val="none"/>
              </w:rPr>
            </w:pPr>
          </w:p>
        </w:tc>
        <w:tc>
          <w:tcPr>
            <w:tcW w:w="590"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C47F2AE">
            <w:pPr>
              <w:rPr>
                <w:rFonts w:hint="default" w:ascii="Segoe UI" w:hAnsi="Segoe UI" w:eastAsia="Segoe UI" w:cs="Segoe UI"/>
                <w:i w:val="0"/>
                <w:iCs w:val="0"/>
                <w:color w:val="000000"/>
                <w:sz w:val="21"/>
                <w:szCs w:val="21"/>
                <w:u w:val="none"/>
              </w:rPr>
            </w:pPr>
          </w:p>
        </w:tc>
        <w:tc>
          <w:tcPr>
            <w:tcW w:w="594" w:type="pct"/>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1F9DBAE7">
            <w:pPr>
              <w:rPr>
                <w:rFonts w:hint="default" w:ascii="Segoe UI" w:hAnsi="Segoe UI" w:eastAsia="Segoe UI" w:cs="Segoe UI"/>
                <w:i w:val="0"/>
                <w:iCs w:val="0"/>
                <w:color w:val="000000"/>
                <w:sz w:val="21"/>
                <w:szCs w:val="21"/>
                <w:u w:val="none"/>
              </w:rPr>
            </w:pPr>
          </w:p>
        </w:tc>
      </w:tr>
      <w:tr w14:paraId="693A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9220C60">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right w:val="single" w:color="000000" w:sz="4" w:space="0"/>
            </w:tcBorders>
            <w:shd w:val="clear" w:color="auto" w:fill="auto"/>
            <w:vAlign w:val="center"/>
          </w:tcPr>
          <w:p w14:paraId="33F2289B">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C143">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nil"/>
            </w:tcBorders>
            <w:shd w:val="clear" w:color="auto" w:fill="auto"/>
            <w:vAlign w:val="center"/>
          </w:tcPr>
          <w:p w14:paraId="479AAB9A">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04F70661">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w:t>
            </w:r>
            <w:r>
              <w:rPr>
                <w:rFonts w:hint="eastAsia" w:ascii="Segoe UI" w:hAnsi="Segoe UI" w:eastAsia="Segoe UI" w:cs="Segoe UI"/>
                <w:i w:val="0"/>
                <w:iCs w:val="0"/>
                <w:color w:val="000000"/>
                <w:kern w:val="0"/>
                <w:sz w:val="21"/>
                <w:szCs w:val="21"/>
                <w:u w:val="none"/>
                <w:lang w:val="en-US" w:eastAsia="zh-CN" w:bidi="ar"/>
              </w:rPr>
              <w:t>2</w:t>
            </w:r>
            <w:r>
              <w:rPr>
                <w:rFonts w:hint="default" w:ascii="Segoe UI" w:hAnsi="Segoe UI" w:eastAsia="Segoe UI" w:cs="Segoe UI"/>
                <w:i w:val="0"/>
                <w:iCs w:val="0"/>
                <w:color w:val="000000"/>
                <w:kern w:val="0"/>
                <w:sz w:val="21"/>
                <w:szCs w:val="21"/>
                <w:u w:val="none"/>
                <w:lang w:val="en-US" w:eastAsia="zh-CN" w:bidi="ar"/>
              </w:rPr>
              <w:t>-</w:t>
            </w:r>
            <w:r>
              <w:rPr>
                <w:rFonts w:hint="eastAsia" w:ascii="Segoe UI" w:hAnsi="Segoe UI" w:eastAsia="Segoe UI" w:cs="Segoe UI"/>
                <w:i w:val="0"/>
                <w:iCs w:val="0"/>
                <w:color w:val="000000"/>
                <w:kern w:val="0"/>
                <w:sz w:val="21"/>
                <w:szCs w:val="21"/>
                <w:u w:val="none"/>
                <w:lang w:val="en-US" w:eastAsia="zh-CN" w:bidi="ar"/>
              </w:rPr>
              <w:t>3</w:t>
            </w:r>
            <w:r>
              <w:rPr>
                <w:rFonts w:hint="default" w:ascii="Segoe UI" w:hAnsi="Segoe UI" w:eastAsia="Segoe UI" w:cs="Segoe UI"/>
                <w:i w:val="0"/>
                <w:iCs w:val="0"/>
                <w:color w:val="000000"/>
                <w:kern w:val="0"/>
                <w:sz w:val="21"/>
                <w:szCs w:val="21"/>
                <w:u w:val="none"/>
                <w:lang w:val="en-US" w:eastAsia="zh-CN" w:bidi="ar"/>
              </w:rPr>
              <w:t>分)</w:t>
            </w:r>
            <w:r>
              <w:rPr>
                <w:rStyle w:val="21"/>
                <w:sz w:val="21"/>
                <w:szCs w:val="21"/>
                <w:lang w:val="en-US" w:eastAsia="zh-CN" w:bidi="ar"/>
              </w:rPr>
              <w:t>：功能具备但无AI辅助或自动化程度不高。</w:t>
            </w:r>
          </w:p>
        </w:tc>
        <w:tc>
          <w:tcPr>
            <w:tcW w:w="590" w:type="pct"/>
            <w:vMerge w:val="continue"/>
            <w:tcBorders>
              <w:top w:val="single" w:color="000000" w:sz="4" w:space="0"/>
              <w:left w:val="nil"/>
              <w:bottom w:val="single" w:color="000000" w:sz="4" w:space="0"/>
              <w:right w:val="single" w:color="000000" w:sz="4" w:space="0"/>
            </w:tcBorders>
            <w:shd w:val="clear" w:color="auto" w:fill="auto"/>
            <w:vAlign w:val="center"/>
          </w:tcPr>
          <w:p w14:paraId="183010F7">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8DD88">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DBCA13">
            <w:pPr>
              <w:rPr>
                <w:rFonts w:hint="default" w:ascii="Segoe UI" w:hAnsi="Segoe UI" w:eastAsia="Segoe UI" w:cs="Segoe UI"/>
                <w:i w:val="0"/>
                <w:iCs w:val="0"/>
                <w:color w:val="000000"/>
                <w:sz w:val="21"/>
                <w:szCs w:val="21"/>
                <w:u w:val="none"/>
              </w:rPr>
            </w:pPr>
          </w:p>
        </w:tc>
      </w:tr>
      <w:tr w14:paraId="3BCB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B6F88C2">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right w:val="single" w:color="000000" w:sz="4" w:space="0"/>
            </w:tcBorders>
            <w:shd w:val="clear" w:color="auto" w:fill="auto"/>
            <w:vAlign w:val="center"/>
          </w:tcPr>
          <w:p w14:paraId="744279B0">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8040">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nil"/>
            </w:tcBorders>
            <w:shd w:val="clear" w:color="auto" w:fill="auto"/>
            <w:vAlign w:val="center"/>
          </w:tcPr>
          <w:p w14:paraId="59513DC2">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single" w:color="000000" w:sz="4" w:space="0"/>
              <w:right w:val="single" w:color="000000" w:sz="4" w:space="0"/>
            </w:tcBorders>
            <w:shd w:val="clear" w:color="auto" w:fill="auto"/>
            <w:vAlign w:val="center"/>
          </w:tcPr>
          <w:p w14:paraId="565AA19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w:t>
            </w:r>
            <w:r>
              <w:rPr>
                <w:rFonts w:hint="eastAsia" w:ascii="Segoe UI" w:hAnsi="Segoe UI" w:eastAsia="Segoe UI" w:cs="Segoe UI"/>
                <w:i w:val="0"/>
                <w:iCs w:val="0"/>
                <w:color w:val="000000"/>
                <w:kern w:val="0"/>
                <w:sz w:val="21"/>
                <w:szCs w:val="21"/>
                <w:u w:val="none"/>
                <w:lang w:val="en-US" w:eastAsia="zh-CN" w:bidi="ar"/>
              </w:rPr>
              <w:t>1</w:t>
            </w:r>
            <w:r>
              <w:rPr>
                <w:rFonts w:hint="default" w:ascii="Segoe UI" w:hAnsi="Segoe UI" w:eastAsia="Segoe UI" w:cs="Segoe UI"/>
                <w:i w:val="0"/>
                <w:iCs w:val="0"/>
                <w:color w:val="000000"/>
                <w:kern w:val="0"/>
                <w:sz w:val="21"/>
                <w:szCs w:val="21"/>
                <w:u w:val="none"/>
                <w:lang w:val="en-US" w:eastAsia="zh-CN" w:bidi="ar"/>
              </w:rPr>
              <w:t>分)</w:t>
            </w:r>
            <w:r>
              <w:rPr>
                <w:rStyle w:val="21"/>
                <w:sz w:val="21"/>
                <w:szCs w:val="21"/>
                <w:lang w:val="en-US" w:eastAsia="zh-CN" w:bidi="ar"/>
              </w:rPr>
              <w:t>：存在明显功能短板。</w:t>
            </w:r>
          </w:p>
        </w:tc>
        <w:tc>
          <w:tcPr>
            <w:tcW w:w="590" w:type="pct"/>
            <w:vMerge w:val="continue"/>
            <w:tcBorders>
              <w:top w:val="single" w:color="000000" w:sz="4" w:space="0"/>
              <w:left w:val="nil"/>
              <w:bottom w:val="single" w:color="000000" w:sz="4" w:space="0"/>
              <w:right w:val="single" w:color="000000" w:sz="4" w:space="0"/>
            </w:tcBorders>
            <w:shd w:val="clear" w:color="auto" w:fill="auto"/>
            <w:vAlign w:val="center"/>
          </w:tcPr>
          <w:p w14:paraId="48D9EF12">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2CFC">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2B41488">
            <w:pPr>
              <w:rPr>
                <w:rFonts w:hint="default" w:ascii="Segoe UI" w:hAnsi="Segoe UI" w:eastAsia="Segoe UI" w:cs="Segoe UI"/>
                <w:i w:val="0"/>
                <w:iCs w:val="0"/>
                <w:color w:val="000000"/>
                <w:sz w:val="21"/>
                <w:szCs w:val="21"/>
                <w:u w:val="none"/>
              </w:rPr>
            </w:pPr>
          </w:p>
        </w:tc>
      </w:tr>
      <w:tr w14:paraId="58BE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63E393D">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right w:val="single" w:color="000000" w:sz="4" w:space="0"/>
            </w:tcBorders>
            <w:shd w:val="clear" w:color="auto" w:fill="auto"/>
            <w:vAlign w:val="center"/>
          </w:tcPr>
          <w:p w14:paraId="693E1C94">
            <w:pPr>
              <w:rPr>
                <w:rFonts w:hint="default" w:ascii="Segoe UI" w:hAnsi="Segoe UI" w:eastAsia="Segoe UI" w:cs="Segoe UI"/>
                <w:i w:val="0"/>
                <w:iCs w:val="0"/>
                <w:color w:val="000000"/>
                <w:sz w:val="21"/>
                <w:szCs w:val="21"/>
                <w:u w:val="none"/>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07F23">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会中管控（同屏批注、投票、保密模式）</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EF6A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1</w:t>
            </w:r>
            <w:r>
              <w:rPr>
                <w:rFonts w:hint="eastAsia" w:ascii="Segoe UI" w:hAnsi="Segoe UI" w:eastAsia="Segoe UI" w:cs="Segoe UI"/>
                <w:i w:val="0"/>
                <w:iCs w:val="0"/>
                <w:color w:val="000000"/>
                <w:kern w:val="0"/>
                <w:sz w:val="21"/>
                <w:szCs w:val="21"/>
                <w:u w:val="none"/>
                <w:lang w:val="en-US" w:eastAsia="zh-CN" w:bidi="ar"/>
              </w:rPr>
              <w:t>0</w:t>
            </w:r>
            <w:r>
              <w:rPr>
                <w:rFonts w:hint="default" w:ascii="Segoe UI" w:hAnsi="Segoe UI" w:eastAsia="Segoe UI" w:cs="Segoe UI"/>
                <w:i w:val="0"/>
                <w:iCs w:val="0"/>
                <w:color w:val="000000"/>
                <w:kern w:val="0"/>
                <w:sz w:val="21"/>
                <w:szCs w:val="21"/>
                <w:u w:val="none"/>
                <w:lang w:val="en-US" w:eastAsia="zh-CN" w:bidi="ar"/>
              </w:rPr>
              <w:t>分</w:t>
            </w:r>
          </w:p>
        </w:tc>
        <w:tc>
          <w:tcPr>
            <w:tcW w:w="1631" w:type="pct"/>
            <w:tcBorders>
              <w:top w:val="nil"/>
              <w:left w:val="single" w:color="000000" w:sz="4" w:space="0"/>
              <w:bottom w:val="nil"/>
              <w:right w:val="single" w:color="000000" w:sz="4" w:space="0"/>
            </w:tcBorders>
            <w:shd w:val="clear" w:color="auto" w:fill="auto"/>
            <w:vAlign w:val="center"/>
          </w:tcPr>
          <w:p w14:paraId="26002151">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主要考核：同屏高清缩放与同步延迟、</w:t>
            </w:r>
            <w:r>
              <w:rPr>
                <w:rStyle w:val="21"/>
                <w:sz w:val="21"/>
                <w:szCs w:val="21"/>
                <w:lang w:val="en-US" w:eastAsia="zh-CN" w:bidi="ar"/>
              </w:rPr>
              <w:t>手写笔流畅度与批注实时同步、投票表决实时统计、禁屏/禁录/禁拷贝保密模式。</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BD532">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73198">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0BFD3">
            <w:pPr>
              <w:rPr>
                <w:rFonts w:hint="default" w:ascii="Segoe UI" w:hAnsi="Segoe UI" w:eastAsia="Segoe UI" w:cs="Segoe UI"/>
                <w:i w:val="0"/>
                <w:iCs w:val="0"/>
                <w:color w:val="000000"/>
                <w:sz w:val="21"/>
                <w:szCs w:val="21"/>
                <w:u w:val="none"/>
              </w:rPr>
            </w:pPr>
          </w:p>
        </w:tc>
      </w:tr>
      <w:tr w14:paraId="6678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D91A123">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right w:val="single" w:color="000000" w:sz="4" w:space="0"/>
            </w:tcBorders>
            <w:shd w:val="clear" w:color="auto" w:fill="auto"/>
            <w:vAlign w:val="center"/>
          </w:tcPr>
          <w:p w14:paraId="5C2F317E">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D8B41">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7AB7A">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16B21992">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w:t>
            </w:r>
            <w:r>
              <w:rPr>
                <w:rFonts w:hint="eastAsia" w:ascii="Segoe UI" w:hAnsi="Segoe UI" w:eastAsia="Segoe UI" w:cs="Segoe UI"/>
                <w:i w:val="0"/>
                <w:iCs w:val="0"/>
                <w:color w:val="000000"/>
                <w:kern w:val="0"/>
                <w:sz w:val="21"/>
                <w:szCs w:val="21"/>
                <w:u w:val="none"/>
                <w:lang w:val="en-US" w:eastAsia="zh-CN" w:bidi="ar"/>
              </w:rPr>
              <w:t>8</w:t>
            </w:r>
            <w:r>
              <w:rPr>
                <w:rFonts w:hint="default" w:ascii="Segoe UI" w:hAnsi="Segoe UI" w:eastAsia="Segoe UI" w:cs="Segoe UI"/>
                <w:i w:val="0"/>
                <w:iCs w:val="0"/>
                <w:color w:val="000000"/>
                <w:kern w:val="0"/>
                <w:sz w:val="21"/>
                <w:szCs w:val="21"/>
                <w:u w:val="none"/>
                <w:lang w:val="en-US" w:eastAsia="zh-CN" w:bidi="ar"/>
              </w:rPr>
              <w:t>-1</w:t>
            </w:r>
            <w:r>
              <w:rPr>
                <w:rFonts w:hint="eastAsia" w:ascii="Segoe UI" w:hAnsi="Segoe UI" w:eastAsia="Segoe UI" w:cs="Segoe UI"/>
                <w:i w:val="0"/>
                <w:iCs w:val="0"/>
                <w:color w:val="000000"/>
                <w:kern w:val="0"/>
                <w:sz w:val="21"/>
                <w:szCs w:val="21"/>
                <w:u w:val="none"/>
                <w:lang w:val="en-US" w:eastAsia="zh-CN" w:bidi="ar"/>
              </w:rPr>
              <w:t>0</w:t>
            </w:r>
            <w:r>
              <w:rPr>
                <w:rFonts w:hint="default" w:ascii="Segoe UI" w:hAnsi="Segoe UI" w:eastAsia="Segoe UI" w:cs="Segoe UI"/>
                <w:i w:val="0"/>
                <w:iCs w:val="0"/>
                <w:color w:val="000000"/>
                <w:kern w:val="0"/>
                <w:sz w:val="21"/>
                <w:szCs w:val="21"/>
                <w:u w:val="none"/>
                <w:lang w:val="en-US" w:eastAsia="zh-CN" w:bidi="ar"/>
              </w:rPr>
              <w:t>分)</w:t>
            </w:r>
            <w:r>
              <w:rPr>
                <w:rStyle w:val="21"/>
                <w:sz w:val="21"/>
                <w:szCs w:val="21"/>
                <w:lang w:val="en-US" w:eastAsia="zh-CN" w:bidi="ar"/>
              </w:rPr>
              <w:t>：操作流畅，批注同步无卡顿，保密模式控制严谨。</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74D8">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B9AA0">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0CC3">
            <w:pPr>
              <w:rPr>
                <w:rFonts w:hint="default" w:ascii="Segoe UI" w:hAnsi="Segoe UI" w:eastAsia="Segoe UI" w:cs="Segoe UI"/>
                <w:i w:val="0"/>
                <w:iCs w:val="0"/>
                <w:color w:val="000000"/>
                <w:sz w:val="21"/>
                <w:szCs w:val="21"/>
                <w:u w:val="none"/>
              </w:rPr>
            </w:pPr>
          </w:p>
        </w:tc>
      </w:tr>
      <w:tr w14:paraId="7784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C01F290">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right w:val="single" w:color="000000" w:sz="4" w:space="0"/>
            </w:tcBorders>
            <w:shd w:val="clear" w:color="auto" w:fill="auto"/>
            <w:vAlign w:val="center"/>
          </w:tcPr>
          <w:p w14:paraId="0ACB0A8B">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C46E3">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5AE5">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1C18DCAB">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w:t>
            </w:r>
            <w:r>
              <w:rPr>
                <w:rFonts w:hint="eastAsia" w:ascii="Segoe UI" w:hAnsi="Segoe UI" w:eastAsia="Segoe UI" w:cs="Segoe UI"/>
                <w:i w:val="0"/>
                <w:iCs w:val="0"/>
                <w:color w:val="000000"/>
                <w:kern w:val="0"/>
                <w:sz w:val="21"/>
                <w:szCs w:val="21"/>
                <w:u w:val="none"/>
                <w:lang w:val="en-US" w:eastAsia="zh-CN" w:bidi="ar"/>
              </w:rPr>
              <w:t>4</w:t>
            </w:r>
            <w:r>
              <w:rPr>
                <w:rFonts w:hint="default" w:ascii="Segoe UI" w:hAnsi="Segoe UI" w:eastAsia="Segoe UI" w:cs="Segoe UI"/>
                <w:i w:val="0"/>
                <w:iCs w:val="0"/>
                <w:color w:val="000000"/>
                <w:kern w:val="0"/>
                <w:sz w:val="21"/>
                <w:szCs w:val="21"/>
                <w:u w:val="none"/>
                <w:lang w:val="en-US" w:eastAsia="zh-CN" w:bidi="ar"/>
              </w:rPr>
              <w:t>-</w:t>
            </w:r>
            <w:r>
              <w:rPr>
                <w:rFonts w:hint="eastAsia" w:ascii="Segoe UI" w:hAnsi="Segoe UI" w:eastAsia="Segoe UI" w:cs="Segoe UI"/>
                <w:i w:val="0"/>
                <w:iCs w:val="0"/>
                <w:color w:val="000000"/>
                <w:kern w:val="0"/>
                <w:sz w:val="21"/>
                <w:szCs w:val="21"/>
                <w:u w:val="none"/>
                <w:lang w:val="en-US" w:eastAsia="zh-CN" w:bidi="ar"/>
              </w:rPr>
              <w:t>7</w:t>
            </w:r>
            <w:r>
              <w:rPr>
                <w:rFonts w:hint="default" w:ascii="Segoe UI" w:hAnsi="Segoe UI" w:eastAsia="Segoe UI" w:cs="Segoe UI"/>
                <w:i w:val="0"/>
                <w:iCs w:val="0"/>
                <w:color w:val="000000"/>
                <w:kern w:val="0"/>
                <w:sz w:val="21"/>
                <w:szCs w:val="21"/>
                <w:u w:val="none"/>
                <w:lang w:val="en-US" w:eastAsia="zh-CN" w:bidi="ar"/>
              </w:rPr>
              <w:t>分)</w:t>
            </w:r>
            <w:r>
              <w:rPr>
                <w:rStyle w:val="21"/>
                <w:sz w:val="21"/>
                <w:szCs w:val="21"/>
                <w:lang w:val="en-US" w:eastAsia="zh-CN" w:bidi="ar"/>
              </w:rPr>
              <w:t>：基本同步但批注功能单调，或保密控制薄弱。</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CB35">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E8DE">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7CEF">
            <w:pPr>
              <w:rPr>
                <w:rFonts w:hint="default" w:ascii="Segoe UI" w:hAnsi="Segoe UI" w:eastAsia="Segoe UI" w:cs="Segoe UI"/>
                <w:i w:val="0"/>
                <w:iCs w:val="0"/>
                <w:color w:val="000000"/>
                <w:sz w:val="21"/>
                <w:szCs w:val="21"/>
                <w:u w:val="none"/>
              </w:rPr>
            </w:pPr>
          </w:p>
        </w:tc>
      </w:tr>
      <w:tr w14:paraId="401A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17447C7">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right w:val="single" w:color="000000" w:sz="4" w:space="0"/>
            </w:tcBorders>
            <w:shd w:val="clear" w:color="auto" w:fill="auto"/>
            <w:vAlign w:val="center"/>
          </w:tcPr>
          <w:p w14:paraId="33923C90">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326A">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9EB9">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single" w:color="000000" w:sz="4" w:space="0"/>
              <w:right w:val="single" w:color="000000" w:sz="4" w:space="0"/>
            </w:tcBorders>
            <w:shd w:val="clear" w:color="auto" w:fill="auto"/>
            <w:vAlign w:val="center"/>
          </w:tcPr>
          <w:p w14:paraId="723594BC">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w:t>
            </w:r>
            <w:r>
              <w:rPr>
                <w:rFonts w:hint="eastAsia" w:ascii="Segoe UI" w:hAnsi="Segoe UI" w:eastAsia="Segoe UI" w:cs="Segoe UI"/>
                <w:i w:val="0"/>
                <w:iCs w:val="0"/>
                <w:color w:val="000000"/>
                <w:kern w:val="0"/>
                <w:sz w:val="21"/>
                <w:szCs w:val="21"/>
                <w:u w:val="none"/>
                <w:lang w:val="en-US" w:eastAsia="zh-CN" w:bidi="ar"/>
              </w:rPr>
              <w:t>3</w:t>
            </w:r>
            <w:r>
              <w:rPr>
                <w:rFonts w:hint="default" w:ascii="Segoe UI" w:hAnsi="Segoe UI" w:eastAsia="Segoe UI" w:cs="Segoe UI"/>
                <w:i w:val="0"/>
                <w:iCs w:val="0"/>
                <w:color w:val="000000"/>
                <w:kern w:val="0"/>
                <w:sz w:val="21"/>
                <w:szCs w:val="21"/>
                <w:u w:val="none"/>
                <w:lang w:val="en-US" w:eastAsia="zh-CN" w:bidi="ar"/>
              </w:rPr>
              <w:t>分)</w:t>
            </w:r>
            <w:r>
              <w:rPr>
                <w:rStyle w:val="21"/>
                <w:sz w:val="21"/>
                <w:szCs w:val="21"/>
                <w:lang w:val="en-US" w:eastAsia="zh-CN" w:bidi="ar"/>
              </w:rPr>
              <w:t>：同步延迟明显，无强控手段。</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D8F2">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81EF">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9700">
            <w:pPr>
              <w:rPr>
                <w:rFonts w:hint="default" w:ascii="Segoe UI" w:hAnsi="Segoe UI" w:eastAsia="Segoe UI" w:cs="Segoe UI"/>
                <w:i w:val="0"/>
                <w:iCs w:val="0"/>
                <w:color w:val="000000"/>
                <w:sz w:val="21"/>
                <w:szCs w:val="21"/>
                <w:u w:val="none"/>
              </w:rPr>
            </w:pPr>
          </w:p>
        </w:tc>
      </w:tr>
      <w:tr w14:paraId="208A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37C8279">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right w:val="single" w:color="000000" w:sz="4" w:space="0"/>
            </w:tcBorders>
            <w:shd w:val="clear" w:color="auto" w:fill="auto"/>
            <w:vAlign w:val="center"/>
          </w:tcPr>
          <w:p w14:paraId="6692BB52">
            <w:pPr>
              <w:rPr>
                <w:rFonts w:hint="default" w:ascii="Segoe UI" w:hAnsi="Segoe UI" w:eastAsia="Segoe UI" w:cs="Segoe UI"/>
                <w:i w:val="0"/>
                <w:iCs w:val="0"/>
                <w:color w:val="000000"/>
                <w:sz w:val="21"/>
                <w:szCs w:val="21"/>
                <w:u w:val="none"/>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41CCA">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会后归档（语音速记纪要、任务闭环跟踪）</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A4908">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eastAsia" w:ascii="Segoe UI" w:hAnsi="Segoe UI" w:eastAsia="Segoe UI" w:cs="Segoe UI"/>
                <w:i w:val="0"/>
                <w:iCs w:val="0"/>
                <w:color w:val="000000"/>
                <w:kern w:val="0"/>
                <w:sz w:val="21"/>
                <w:szCs w:val="21"/>
                <w:u w:val="none"/>
                <w:lang w:val="en-US" w:eastAsia="zh-CN" w:bidi="ar"/>
              </w:rPr>
              <w:t>5</w:t>
            </w:r>
            <w:r>
              <w:rPr>
                <w:rFonts w:hint="default" w:ascii="Segoe UI" w:hAnsi="Segoe UI" w:eastAsia="Segoe UI" w:cs="Segoe UI"/>
                <w:i w:val="0"/>
                <w:iCs w:val="0"/>
                <w:color w:val="000000"/>
                <w:kern w:val="0"/>
                <w:sz w:val="21"/>
                <w:szCs w:val="21"/>
                <w:u w:val="none"/>
                <w:lang w:val="en-US" w:eastAsia="zh-CN" w:bidi="ar"/>
              </w:rPr>
              <w:t>分</w:t>
            </w:r>
          </w:p>
        </w:tc>
        <w:tc>
          <w:tcPr>
            <w:tcW w:w="1631" w:type="pct"/>
            <w:tcBorders>
              <w:top w:val="nil"/>
              <w:left w:val="single" w:color="000000" w:sz="4" w:space="0"/>
              <w:bottom w:val="nil"/>
              <w:right w:val="single" w:color="000000" w:sz="4" w:space="0"/>
            </w:tcBorders>
            <w:shd w:val="clear" w:color="auto" w:fill="auto"/>
            <w:vAlign w:val="center"/>
          </w:tcPr>
          <w:p w14:paraId="7E313BB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主要考核：</w:t>
            </w:r>
            <w:r>
              <w:rPr>
                <w:rStyle w:val="21"/>
                <w:sz w:val="21"/>
                <w:szCs w:val="21"/>
                <w:lang w:val="en-US" w:eastAsia="zh-CN" w:bidi="ar"/>
              </w:rPr>
              <w:t>会议语音实时转文字准确率、纪要一键导出分发、任务分配-进展反馈-催办闭环。</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DC943">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F3044">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198A1">
            <w:pPr>
              <w:rPr>
                <w:rFonts w:hint="default" w:ascii="Segoe UI" w:hAnsi="Segoe UI" w:eastAsia="Segoe UI" w:cs="Segoe UI"/>
                <w:i w:val="0"/>
                <w:iCs w:val="0"/>
                <w:color w:val="000000"/>
                <w:sz w:val="21"/>
                <w:szCs w:val="21"/>
                <w:u w:val="none"/>
              </w:rPr>
            </w:pPr>
          </w:p>
        </w:tc>
      </w:tr>
      <w:tr w14:paraId="6D88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0C73F55">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right w:val="single" w:color="000000" w:sz="4" w:space="0"/>
            </w:tcBorders>
            <w:shd w:val="clear" w:color="auto" w:fill="auto"/>
            <w:vAlign w:val="center"/>
          </w:tcPr>
          <w:p w14:paraId="4089B575">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6215">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07BA">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79BE621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w:t>
            </w:r>
            <w:r>
              <w:rPr>
                <w:rFonts w:hint="eastAsia" w:ascii="Segoe UI" w:hAnsi="Segoe UI" w:eastAsia="Segoe UI" w:cs="Segoe UI"/>
                <w:i w:val="0"/>
                <w:iCs w:val="0"/>
                <w:color w:val="000000"/>
                <w:kern w:val="0"/>
                <w:sz w:val="21"/>
                <w:szCs w:val="21"/>
                <w:u w:val="none"/>
                <w:lang w:val="en-US" w:eastAsia="zh-CN" w:bidi="ar"/>
              </w:rPr>
              <w:t>4</w:t>
            </w:r>
            <w:r>
              <w:rPr>
                <w:rFonts w:hint="default" w:ascii="Segoe UI" w:hAnsi="Segoe UI" w:eastAsia="Segoe UI" w:cs="Segoe UI"/>
                <w:i w:val="0"/>
                <w:iCs w:val="0"/>
                <w:color w:val="000000"/>
                <w:kern w:val="0"/>
                <w:sz w:val="21"/>
                <w:szCs w:val="21"/>
                <w:u w:val="none"/>
                <w:lang w:val="en-US" w:eastAsia="zh-CN" w:bidi="ar"/>
              </w:rPr>
              <w:t>-</w:t>
            </w:r>
            <w:r>
              <w:rPr>
                <w:rFonts w:hint="eastAsia" w:ascii="Segoe UI" w:hAnsi="Segoe UI" w:eastAsia="Segoe UI" w:cs="Segoe UI"/>
                <w:i w:val="0"/>
                <w:iCs w:val="0"/>
                <w:color w:val="000000"/>
                <w:kern w:val="0"/>
                <w:sz w:val="21"/>
                <w:szCs w:val="21"/>
                <w:u w:val="none"/>
                <w:lang w:val="en-US" w:eastAsia="zh-CN" w:bidi="ar"/>
              </w:rPr>
              <w:t>5</w:t>
            </w:r>
            <w:r>
              <w:rPr>
                <w:rFonts w:hint="default" w:ascii="Segoe UI" w:hAnsi="Segoe UI" w:eastAsia="Segoe UI" w:cs="Segoe UI"/>
                <w:i w:val="0"/>
                <w:iCs w:val="0"/>
                <w:color w:val="000000"/>
                <w:kern w:val="0"/>
                <w:sz w:val="21"/>
                <w:szCs w:val="21"/>
                <w:u w:val="none"/>
                <w:lang w:val="en-US" w:eastAsia="zh-CN" w:bidi="ar"/>
              </w:rPr>
              <w:t>分)</w:t>
            </w:r>
            <w:r>
              <w:rPr>
                <w:rStyle w:val="21"/>
                <w:sz w:val="21"/>
                <w:szCs w:val="21"/>
                <w:lang w:val="en-US" w:eastAsia="zh-CN" w:bidi="ar"/>
              </w:rPr>
              <w:t>：语音识别引擎专业，任务闭环逻辑完整。</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64C2">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4FF3">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F0B8">
            <w:pPr>
              <w:rPr>
                <w:rFonts w:hint="default" w:ascii="Segoe UI" w:hAnsi="Segoe UI" w:eastAsia="Segoe UI" w:cs="Segoe UI"/>
                <w:i w:val="0"/>
                <w:iCs w:val="0"/>
                <w:color w:val="000000"/>
                <w:sz w:val="21"/>
                <w:szCs w:val="21"/>
                <w:u w:val="none"/>
              </w:rPr>
            </w:pPr>
          </w:p>
        </w:tc>
      </w:tr>
      <w:tr w14:paraId="230E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AB48B95">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right w:val="single" w:color="000000" w:sz="4" w:space="0"/>
            </w:tcBorders>
            <w:shd w:val="clear" w:color="auto" w:fill="auto"/>
            <w:vAlign w:val="center"/>
          </w:tcPr>
          <w:p w14:paraId="1CA185B8">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D06D">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42BC">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4985B31D">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w:t>
            </w:r>
            <w:r>
              <w:rPr>
                <w:rFonts w:hint="eastAsia" w:ascii="Segoe UI" w:hAnsi="Segoe UI" w:eastAsia="Segoe UI" w:cs="Segoe UI"/>
                <w:i w:val="0"/>
                <w:iCs w:val="0"/>
                <w:color w:val="000000"/>
                <w:kern w:val="0"/>
                <w:sz w:val="21"/>
                <w:szCs w:val="21"/>
                <w:u w:val="none"/>
                <w:lang w:val="en-US" w:eastAsia="zh-CN" w:bidi="ar"/>
              </w:rPr>
              <w:t>2</w:t>
            </w:r>
            <w:r>
              <w:rPr>
                <w:rFonts w:hint="default" w:ascii="Segoe UI" w:hAnsi="Segoe UI" w:eastAsia="Segoe UI" w:cs="Segoe UI"/>
                <w:i w:val="0"/>
                <w:iCs w:val="0"/>
                <w:color w:val="000000"/>
                <w:kern w:val="0"/>
                <w:sz w:val="21"/>
                <w:szCs w:val="21"/>
                <w:u w:val="none"/>
                <w:lang w:val="en-US" w:eastAsia="zh-CN" w:bidi="ar"/>
              </w:rPr>
              <w:t>-</w:t>
            </w:r>
            <w:r>
              <w:rPr>
                <w:rFonts w:hint="eastAsia" w:ascii="Segoe UI" w:hAnsi="Segoe UI" w:eastAsia="Segoe UI" w:cs="Segoe UI"/>
                <w:i w:val="0"/>
                <w:iCs w:val="0"/>
                <w:color w:val="000000"/>
                <w:kern w:val="0"/>
                <w:sz w:val="21"/>
                <w:szCs w:val="21"/>
                <w:u w:val="none"/>
                <w:lang w:val="en-US" w:eastAsia="zh-CN" w:bidi="ar"/>
              </w:rPr>
              <w:t>3</w:t>
            </w:r>
            <w:r>
              <w:rPr>
                <w:rFonts w:hint="default" w:ascii="Segoe UI" w:hAnsi="Segoe UI" w:eastAsia="Segoe UI" w:cs="Segoe UI"/>
                <w:i w:val="0"/>
                <w:iCs w:val="0"/>
                <w:color w:val="000000"/>
                <w:kern w:val="0"/>
                <w:sz w:val="21"/>
                <w:szCs w:val="21"/>
                <w:u w:val="none"/>
                <w:lang w:val="en-US" w:eastAsia="zh-CN" w:bidi="ar"/>
              </w:rPr>
              <w:t>分)</w:t>
            </w:r>
            <w:r>
              <w:rPr>
                <w:rStyle w:val="21"/>
                <w:sz w:val="21"/>
                <w:szCs w:val="21"/>
                <w:lang w:val="en-US" w:eastAsia="zh-CN" w:bidi="ar"/>
              </w:rPr>
              <w:t>：有纪要生成功能但无任务跟踪或需大量人工整理。</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EB51">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B137">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F0CA">
            <w:pPr>
              <w:rPr>
                <w:rFonts w:hint="default" w:ascii="Segoe UI" w:hAnsi="Segoe UI" w:eastAsia="Segoe UI" w:cs="Segoe UI"/>
                <w:i w:val="0"/>
                <w:iCs w:val="0"/>
                <w:color w:val="000000"/>
                <w:sz w:val="21"/>
                <w:szCs w:val="21"/>
                <w:u w:val="none"/>
              </w:rPr>
            </w:pPr>
          </w:p>
        </w:tc>
      </w:tr>
      <w:tr w14:paraId="2011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474BAF9">
            <w:pPr>
              <w:jc w:val="center"/>
              <w:rPr>
                <w:rFonts w:hint="default" w:ascii="Segoe UI" w:hAnsi="Segoe UI" w:eastAsia="Segoe UI" w:cs="Segoe UI"/>
                <w:i w:val="0"/>
                <w:iCs w:val="0"/>
                <w:color w:val="000000"/>
                <w:sz w:val="21"/>
                <w:szCs w:val="21"/>
                <w:u w:val="none"/>
              </w:rPr>
            </w:pPr>
          </w:p>
        </w:tc>
        <w:tc>
          <w:tcPr>
            <w:tcW w:w="420" w:type="pct"/>
            <w:vMerge w:val="continue"/>
            <w:tcBorders>
              <w:left w:val="single" w:color="000000" w:sz="4" w:space="0"/>
              <w:bottom w:val="single" w:color="000000" w:sz="4" w:space="0"/>
              <w:right w:val="single" w:color="000000" w:sz="4" w:space="0"/>
            </w:tcBorders>
            <w:shd w:val="clear" w:color="auto" w:fill="auto"/>
            <w:vAlign w:val="center"/>
          </w:tcPr>
          <w:p w14:paraId="732C70A4">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CB4D">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33F6">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0B8B7B1E">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w:t>
            </w:r>
            <w:r>
              <w:rPr>
                <w:rFonts w:hint="eastAsia" w:ascii="Segoe UI" w:hAnsi="Segoe UI" w:eastAsia="Segoe UI" w:cs="Segoe UI"/>
                <w:i w:val="0"/>
                <w:iCs w:val="0"/>
                <w:color w:val="000000"/>
                <w:kern w:val="0"/>
                <w:sz w:val="21"/>
                <w:szCs w:val="21"/>
                <w:u w:val="none"/>
                <w:lang w:val="en-US" w:eastAsia="zh-CN" w:bidi="ar"/>
              </w:rPr>
              <w:t>1</w:t>
            </w:r>
            <w:r>
              <w:rPr>
                <w:rFonts w:hint="default" w:ascii="Segoe UI" w:hAnsi="Segoe UI" w:eastAsia="Segoe UI" w:cs="Segoe UI"/>
                <w:i w:val="0"/>
                <w:iCs w:val="0"/>
                <w:color w:val="000000"/>
                <w:kern w:val="0"/>
                <w:sz w:val="21"/>
                <w:szCs w:val="21"/>
                <w:u w:val="none"/>
                <w:lang w:val="en-US" w:eastAsia="zh-CN" w:bidi="ar"/>
              </w:rPr>
              <w:t>分)</w:t>
            </w:r>
            <w:r>
              <w:rPr>
                <w:rStyle w:val="21"/>
                <w:sz w:val="21"/>
                <w:szCs w:val="21"/>
                <w:lang w:val="en-US" w:eastAsia="zh-CN" w:bidi="ar"/>
              </w:rPr>
              <w:t>：归档功能缺失。</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ABF85">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12FA">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3BD1">
            <w:pPr>
              <w:rPr>
                <w:rFonts w:hint="default" w:ascii="Segoe UI" w:hAnsi="Segoe UI" w:eastAsia="Segoe UI" w:cs="Segoe UI"/>
                <w:i w:val="0"/>
                <w:iCs w:val="0"/>
                <w:color w:val="000000"/>
                <w:sz w:val="21"/>
                <w:szCs w:val="21"/>
                <w:u w:val="none"/>
              </w:rPr>
            </w:pPr>
          </w:p>
        </w:tc>
      </w:tr>
      <w:tr w14:paraId="194D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40EAE">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3</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8B4AB">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终端推荐方案 (10分)</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E3EF">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平板与手写笔选型</w:t>
            </w:r>
          </w:p>
        </w:tc>
        <w:tc>
          <w:tcPr>
            <w:tcW w:w="380" w:type="pct"/>
            <w:vMerge w:val="restart"/>
            <w:tcBorders>
              <w:top w:val="single" w:color="000000" w:sz="4" w:space="0"/>
              <w:left w:val="single" w:color="000000" w:sz="4" w:space="0"/>
              <w:bottom w:val="single" w:color="000000" w:sz="4" w:space="0"/>
              <w:right w:val="nil"/>
            </w:tcBorders>
            <w:shd w:val="clear" w:color="auto" w:fill="auto"/>
            <w:vAlign w:val="center"/>
          </w:tcPr>
          <w:p w14:paraId="6E24CBC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7分</w:t>
            </w: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17A45F7D">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需满足硬性指标</w:t>
            </w:r>
            <w:r>
              <w:rPr>
                <w:rStyle w:val="21"/>
                <w:sz w:val="21"/>
                <w:szCs w:val="21"/>
                <w:lang w:val="en-US" w:eastAsia="zh-CN" w:bidi="ar"/>
              </w:rPr>
              <w:t>：1. 国产</w:t>
            </w:r>
            <w:r>
              <w:rPr>
                <w:rStyle w:val="21"/>
                <w:rFonts w:hint="eastAsia"/>
                <w:sz w:val="21"/>
                <w:szCs w:val="21"/>
                <w:lang w:val="en-US" w:eastAsia="zh-CN" w:bidi="ar"/>
              </w:rPr>
              <w:t>化</w:t>
            </w:r>
            <w:r>
              <w:rPr>
                <w:rStyle w:val="21"/>
                <w:sz w:val="21"/>
                <w:szCs w:val="21"/>
                <w:lang w:val="en-US" w:eastAsia="zh-CN" w:bidi="ar"/>
              </w:rPr>
              <w:t>；2. 手写笔书写流畅且支持磁吸充电；3. 平板</w:t>
            </w:r>
            <w:r>
              <w:rPr>
                <w:rStyle w:val="21"/>
                <w:rFonts w:hint="eastAsia"/>
                <w:sz w:val="21"/>
                <w:szCs w:val="21"/>
                <w:lang w:val="en-US" w:eastAsia="zh-CN" w:bidi="ar"/>
              </w:rPr>
              <w:t>价格合理</w:t>
            </w:r>
            <w:r>
              <w:rPr>
                <w:rStyle w:val="21"/>
                <w:sz w:val="21"/>
                <w:szCs w:val="21"/>
                <w:lang w:val="en-US" w:eastAsia="zh-CN" w:bidi="ar"/>
              </w:rPr>
              <w:t>。</w:t>
            </w:r>
          </w:p>
        </w:tc>
        <w:tc>
          <w:tcPr>
            <w:tcW w:w="590" w:type="pct"/>
            <w:vMerge w:val="restart"/>
            <w:tcBorders>
              <w:top w:val="single" w:color="000000" w:sz="4" w:space="0"/>
              <w:left w:val="nil"/>
              <w:bottom w:val="single" w:color="000000" w:sz="4" w:space="0"/>
              <w:right w:val="single" w:color="000000" w:sz="4" w:space="0"/>
            </w:tcBorders>
            <w:shd w:val="clear" w:color="auto" w:fill="auto"/>
            <w:vAlign w:val="center"/>
          </w:tcPr>
          <w:p w14:paraId="0EF26A7D">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338FF">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C278C">
            <w:pPr>
              <w:rPr>
                <w:rFonts w:hint="default" w:ascii="Segoe UI" w:hAnsi="Segoe UI" w:eastAsia="Segoe UI" w:cs="Segoe UI"/>
                <w:i w:val="0"/>
                <w:iCs w:val="0"/>
                <w:color w:val="000000"/>
                <w:sz w:val="21"/>
                <w:szCs w:val="21"/>
                <w:u w:val="none"/>
              </w:rPr>
            </w:pPr>
          </w:p>
        </w:tc>
      </w:tr>
      <w:tr w14:paraId="1D6D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3FF5">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E579D">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AE80">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nil"/>
            </w:tcBorders>
            <w:shd w:val="clear" w:color="auto" w:fill="auto"/>
            <w:vAlign w:val="center"/>
          </w:tcPr>
          <w:p w14:paraId="7C5D2FDA">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single" w:color="000000" w:sz="4" w:space="0"/>
              <w:right w:val="single" w:color="000000" w:sz="4" w:space="0"/>
            </w:tcBorders>
            <w:shd w:val="clear" w:color="auto" w:fill="auto"/>
            <w:vAlign w:val="center"/>
          </w:tcPr>
          <w:p w14:paraId="7D1D5A2B">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提供完整型号、价格截图证明。</w:t>
            </w:r>
          </w:p>
        </w:tc>
        <w:tc>
          <w:tcPr>
            <w:tcW w:w="590" w:type="pct"/>
            <w:vMerge w:val="continue"/>
            <w:tcBorders>
              <w:top w:val="single" w:color="000000" w:sz="4" w:space="0"/>
              <w:left w:val="nil"/>
              <w:bottom w:val="single" w:color="000000" w:sz="4" w:space="0"/>
              <w:right w:val="single" w:color="000000" w:sz="4" w:space="0"/>
            </w:tcBorders>
            <w:shd w:val="clear" w:color="auto" w:fill="auto"/>
            <w:vAlign w:val="center"/>
          </w:tcPr>
          <w:p w14:paraId="7AB693CB">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8249">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AA432">
            <w:pPr>
              <w:rPr>
                <w:rFonts w:hint="default" w:ascii="Segoe UI" w:hAnsi="Segoe UI" w:eastAsia="Segoe UI" w:cs="Segoe UI"/>
                <w:i w:val="0"/>
                <w:iCs w:val="0"/>
                <w:color w:val="000000"/>
                <w:sz w:val="21"/>
                <w:szCs w:val="21"/>
                <w:u w:val="none"/>
              </w:rPr>
            </w:pPr>
          </w:p>
        </w:tc>
      </w:tr>
      <w:tr w14:paraId="1AC9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DE86">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3277">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0C19">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nil"/>
            </w:tcBorders>
            <w:shd w:val="clear" w:color="auto" w:fill="auto"/>
            <w:vAlign w:val="center"/>
          </w:tcPr>
          <w:p w14:paraId="651550B7">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5D4607CC">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优秀(6-7分)</w:t>
            </w:r>
            <w:r>
              <w:rPr>
                <w:rStyle w:val="21"/>
                <w:sz w:val="21"/>
                <w:szCs w:val="21"/>
                <w:lang w:val="en-US" w:eastAsia="zh-CN" w:bidi="ar"/>
              </w:rPr>
              <w:t>：完全符合且性价比高、体验佳。</w:t>
            </w:r>
          </w:p>
        </w:tc>
        <w:tc>
          <w:tcPr>
            <w:tcW w:w="590" w:type="pct"/>
            <w:vMerge w:val="continue"/>
            <w:tcBorders>
              <w:top w:val="single" w:color="000000" w:sz="4" w:space="0"/>
              <w:left w:val="nil"/>
              <w:bottom w:val="single" w:color="000000" w:sz="4" w:space="0"/>
              <w:right w:val="single" w:color="000000" w:sz="4" w:space="0"/>
            </w:tcBorders>
            <w:shd w:val="clear" w:color="auto" w:fill="auto"/>
            <w:vAlign w:val="center"/>
          </w:tcPr>
          <w:p w14:paraId="034DA63B">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D35F">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A57A">
            <w:pPr>
              <w:rPr>
                <w:rFonts w:hint="default" w:ascii="Segoe UI" w:hAnsi="Segoe UI" w:eastAsia="Segoe UI" w:cs="Segoe UI"/>
                <w:i w:val="0"/>
                <w:iCs w:val="0"/>
                <w:color w:val="000000"/>
                <w:sz w:val="21"/>
                <w:szCs w:val="21"/>
                <w:u w:val="none"/>
              </w:rPr>
            </w:pPr>
          </w:p>
        </w:tc>
      </w:tr>
      <w:tr w14:paraId="1D94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D538">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CFA0">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B5D7F">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nil"/>
            </w:tcBorders>
            <w:shd w:val="clear" w:color="auto" w:fill="auto"/>
            <w:vAlign w:val="center"/>
          </w:tcPr>
          <w:p w14:paraId="2FF06565">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3938B18C">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一般(3-5分)</w:t>
            </w:r>
            <w:r>
              <w:rPr>
                <w:rStyle w:val="21"/>
                <w:sz w:val="21"/>
                <w:szCs w:val="21"/>
                <w:lang w:val="en-US" w:eastAsia="zh-CN" w:bidi="ar"/>
              </w:rPr>
              <w:t>：三项硬指标缺一项或不明确。</w:t>
            </w:r>
          </w:p>
        </w:tc>
        <w:tc>
          <w:tcPr>
            <w:tcW w:w="590" w:type="pct"/>
            <w:vMerge w:val="continue"/>
            <w:tcBorders>
              <w:top w:val="single" w:color="000000" w:sz="4" w:space="0"/>
              <w:left w:val="nil"/>
              <w:bottom w:val="single" w:color="000000" w:sz="4" w:space="0"/>
              <w:right w:val="single" w:color="000000" w:sz="4" w:space="0"/>
            </w:tcBorders>
            <w:shd w:val="clear" w:color="auto" w:fill="auto"/>
            <w:vAlign w:val="center"/>
          </w:tcPr>
          <w:p w14:paraId="599C68B2">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152E">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D703">
            <w:pPr>
              <w:rPr>
                <w:rFonts w:hint="default" w:ascii="Segoe UI" w:hAnsi="Segoe UI" w:eastAsia="Segoe UI" w:cs="Segoe UI"/>
                <w:i w:val="0"/>
                <w:iCs w:val="0"/>
                <w:color w:val="000000"/>
                <w:sz w:val="21"/>
                <w:szCs w:val="21"/>
                <w:u w:val="none"/>
              </w:rPr>
            </w:pPr>
          </w:p>
        </w:tc>
      </w:tr>
      <w:tr w14:paraId="5D91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A1F7">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21CB">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55D4E">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nil"/>
            </w:tcBorders>
            <w:shd w:val="clear" w:color="auto" w:fill="auto"/>
            <w:vAlign w:val="center"/>
          </w:tcPr>
          <w:p w14:paraId="3ACEA37F">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single" w:color="000000" w:sz="4" w:space="0"/>
              <w:right w:val="single" w:color="000000" w:sz="4" w:space="0"/>
            </w:tcBorders>
            <w:shd w:val="clear" w:color="auto" w:fill="auto"/>
            <w:vAlign w:val="center"/>
          </w:tcPr>
          <w:p w14:paraId="49722BBB">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较差(0-2分)</w:t>
            </w:r>
            <w:r>
              <w:rPr>
                <w:rStyle w:val="21"/>
                <w:sz w:val="21"/>
                <w:szCs w:val="21"/>
                <w:lang w:val="en-US" w:eastAsia="zh-CN" w:bidi="ar"/>
              </w:rPr>
              <w:t>：两项及以上不满足。</w:t>
            </w:r>
          </w:p>
        </w:tc>
        <w:tc>
          <w:tcPr>
            <w:tcW w:w="590" w:type="pct"/>
            <w:vMerge w:val="continue"/>
            <w:tcBorders>
              <w:top w:val="single" w:color="000000" w:sz="4" w:space="0"/>
              <w:left w:val="nil"/>
              <w:bottom w:val="single" w:color="000000" w:sz="4" w:space="0"/>
              <w:right w:val="single" w:color="000000" w:sz="4" w:space="0"/>
            </w:tcBorders>
            <w:shd w:val="clear" w:color="auto" w:fill="auto"/>
            <w:vAlign w:val="center"/>
          </w:tcPr>
          <w:p w14:paraId="0D8AC793">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A95A">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87F6">
            <w:pPr>
              <w:rPr>
                <w:rFonts w:hint="default" w:ascii="Segoe UI" w:hAnsi="Segoe UI" w:eastAsia="Segoe UI" w:cs="Segoe UI"/>
                <w:i w:val="0"/>
                <w:iCs w:val="0"/>
                <w:color w:val="000000"/>
                <w:sz w:val="21"/>
                <w:szCs w:val="21"/>
                <w:u w:val="none"/>
              </w:rPr>
            </w:pPr>
          </w:p>
        </w:tc>
      </w:tr>
      <w:tr w14:paraId="62E8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C317">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BF07">
            <w:pPr>
              <w:jc w:val="center"/>
              <w:rPr>
                <w:rFonts w:hint="default" w:ascii="Segoe UI" w:hAnsi="Segoe UI" w:eastAsia="Segoe UI" w:cs="Segoe UI"/>
                <w:i w:val="0"/>
                <w:iCs w:val="0"/>
                <w:color w:val="000000"/>
                <w:sz w:val="21"/>
                <w:szCs w:val="21"/>
                <w:u w:val="none"/>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8EC19">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软件兼容性适配</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2E01F">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3分</w:t>
            </w:r>
          </w:p>
        </w:tc>
        <w:tc>
          <w:tcPr>
            <w:tcW w:w="1631" w:type="pct"/>
            <w:tcBorders>
              <w:top w:val="nil"/>
              <w:left w:val="single" w:color="000000" w:sz="4" w:space="0"/>
              <w:bottom w:val="single" w:color="000000" w:sz="4" w:space="0"/>
              <w:right w:val="single" w:color="000000" w:sz="4" w:space="0"/>
            </w:tcBorders>
            <w:shd w:val="clear" w:color="auto" w:fill="auto"/>
            <w:vAlign w:val="center"/>
          </w:tcPr>
          <w:p w14:paraId="08690422">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优秀(3分)</w:t>
            </w:r>
            <w:r>
              <w:rPr>
                <w:rStyle w:val="21"/>
                <w:sz w:val="21"/>
                <w:szCs w:val="21"/>
                <w:lang w:val="en-US" w:eastAsia="zh-CN" w:bidi="ar"/>
              </w:rPr>
              <w:t>：详细说明推荐平板与自家软件的兼容性、分辨率适配、手写笔防误触优化。</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7F819">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BDA38">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F0073">
            <w:pPr>
              <w:rPr>
                <w:rFonts w:hint="default" w:ascii="Segoe UI" w:hAnsi="Segoe UI" w:eastAsia="Segoe UI" w:cs="Segoe UI"/>
                <w:i w:val="0"/>
                <w:iCs w:val="0"/>
                <w:color w:val="000000"/>
                <w:sz w:val="21"/>
                <w:szCs w:val="21"/>
                <w:u w:val="none"/>
              </w:rPr>
            </w:pPr>
          </w:p>
        </w:tc>
      </w:tr>
      <w:tr w14:paraId="0954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5659F">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AEBE">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FE42">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1569">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28FA">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一般(1-2分)</w:t>
            </w:r>
            <w:r>
              <w:rPr>
                <w:rStyle w:val="21"/>
                <w:sz w:val="21"/>
                <w:szCs w:val="21"/>
                <w:lang w:val="en-US" w:eastAsia="zh-CN" w:bidi="ar"/>
              </w:rPr>
              <w:t>：仅简单声明支持。</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0D0C">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E157">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63FB">
            <w:pPr>
              <w:rPr>
                <w:rFonts w:hint="default" w:ascii="Segoe UI" w:hAnsi="Segoe UI" w:eastAsia="Segoe UI" w:cs="Segoe UI"/>
                <w:i w:val="0"/>
                <w:iCs w:val="0"/>
                <w:color w:val="000000"/>
                <w:sz w:val="21"/>
                <w:szCs w:val="21"/>
                <w:u w:val="none"/>
              </w:rPr>
            </w:pPr>
          </w:p>
        </w:tc>
      </w:tr>
      <w:tr w14:paraId="6E36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3556">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92F8">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260F">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4DD1">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1D39">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较差(0分)</w:t>
            </w:r>
            <w:r>
              <w:rPr>
                <w:rStyle w:val="21"/>
                <w:sz w:val="21"/>
                <w:szCs w:val="21"/>
                <w:lang w:val="en-US" w:eastAsia="zh-CN" w:bidi="ar"/>
              </w:rPr>
              <w:t>：无适配说明。</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246D8">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2A33">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98F1E">
            <w:pPr>
              <w:rPr>
                <w:rFonts w:hint="default" w:ascii="Segoe UI" w:hAnsi="Segoe UI" w:eastAsia="Segoe UI" w:cs="Segoe UI"/>
                <w:i w:val="0"/>
                <w:iCs w:val="0"/>
                <w:color w:val="000000"/>
                <w:sz w:val="21"/>
                <w:szCs w:val="21"/>
                <w:u w:val="none"/>
              </w:rPr>
            </w:pPr>
          </w:p>
        </w:tc>
      </w:tr>
      <w:tr w14:paraId="5103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86325">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4</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4B3DE">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项目实施与培训 (10分)</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40D4E">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安装与工期保障</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2C2F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5分</w:t>
            </w: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2E24E9E3">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承诺</w:t>
            </w:r>
            <w:r>
              <w:rPr>
                <w:rStyle w:val="21"/>
                <w:sz w:val="21"/>
                <w:szCs w:val="21"/>
                <w:lang w:val="en-US" w:eastAsia="zh-CN" w:bidi="ar"/>
              </w:rPr>
              <w:t>7个工作日内完成安装调试，具备详细的项目实施甘特图、风险预案。</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52B07">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773D">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78FFE">
            <w:pPr>
              <w:rPr>
                <w:rFonts w:hint="default" w:ascii="Segoe UI" w:hAnsi="Segoe UI" w:eastAsia="Segoe UI" w:cs="Segoe UI"/>
                <w:i w:val="0"/>
                <w:iCs w:val="0"/>
                <w:color w:val="000000"/>
                <w:sz w:val="21"/>
                <w:szCs w:val="21"/>
                <w:u w:val="none"/>
              </w:rPr>
            </w:pPr>
          </w:p>
        </w:tc>
      </w:tr>
      <w:tr w14:paraId="6C31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6D19">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B5FC">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E04F">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0F30">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5D43D85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优秀(4-5分)</w:t>
            </w:r>
            <w:r>
              <w:rPr>
                <w:rStyle w:val="21"/>
                <w:sz w:val="21"/>
                <w:szCs w:val="21"/>
                <w:lang w:val="en-US" w:eastAsia="zh-CN" w:bidi="ar"/>
              </w:rPr>
              <w:t>：工期满足且有冗余，计划清晰。</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42B4">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A843">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8A1D">
            <w:pPr>
              <w:rPr>
                <w:rFonts w:hint="default" w:ascii="Segoe UI" w:hAnsi="Segoe UI" w:eastAsia="Segoe UI" w:cs="Segoe UI"/>
                <w:i w:val="0"/>
                <w:iCs w:val="0"/>
                <w:color w:val="000000"/>
                <w:sz w:val="21"/>
                <w:szCs w:val="21"/>
                <w:u w:val="none"/>
              </w:rPr>
            </w:pPr>
          </w:p>
        </w:tc>
      </w:tr>
      <w:tr w14:paraId="353C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B51D">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39BB">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29366">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F00F">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5254FC6E">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一般(2-3分)</w:t>
            </w:r>
            <w:r>
              <w:rPr>
                <w:rStyle w:val="21"/>
                <w:sz w:val="21"/>
                <w:szCs w:val="21"/>
                <w:lang w:val="en-US" w:eastAsia="zh-CN" w:bidi="ar"/>
              </w:rPr>
              <w:t>：计划模糊。</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4979">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BB49">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D820">
            <w:pPr>
              <w:rPr>
                <w:rFonts w:hint="default" w:ascii="Segoe UI" w:hAnsi="Segoe UI" w:eastAsia="Segoe UI" w:cs="Segoe UI"/>
                <w:i w:val="0"/>
                <w:iCs w:val="0"/>
                <w:color w:val="000000"/>
                <w:sz w:val="21"/>
                <w:szCs w:val="21"/>
                <w:u w:val="none"/>
              </w:rPr>
            </w:pPr>
          </w:p>
        </w:tc>
      </w:tr>
      <w:tr w14:paraId="27A3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C179">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7621F">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00F2">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9C3E">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single" w:color="000000" w:sz="4" w:space="0"/>
              <w:right w:val="single" w:color="000000" w:sz="4" w:space="0"/>
            </w:tcBorders>
            <w:shd w:val="clear" w:color="auto" w:fill="auto"/>
            <w:vAlign w:val="center"/>
          </w:tcPr>
          <w:p w14:paraId="1E50045B">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较差(0-1分)</w:t>
            </w:r>
            <w:r>
              <w:rPr>
                <w:rStyle w:val="21"/>
                <w:sz w:val="21"/>
                <w:szCs w:val="21"/>
                <w:lang w:val="en-US" w:eastAsia="zh-CN" w:bidi="ar"/>
              </w:rPr>
              <w:t>：无法承诺工期或存在违约风险。</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C9842">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FD17">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8EB6">
            <w:pPr>
              <w:rPr>
                <w:rFonts w:hint="default" w:ascii="Segoe UI" w:hAnsi="Segoe UI" w:eastAsia="Segoe UI" w:cs="Segoe UI"/>
                <w:i w:val="0"/>
                <w:iCs w:val="0"/>
                <w:color w:val="000000"/>
                <w:sz w:val="21"/>
                <w:szCs w:val="21"/>
                <w:u w:val="none"/>
              </w:rPr>
            </w:pPr>
          </w:p>
        </w:tc>
      </w:tr>
      <w:tr w14:paraId="2E76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26512">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D493C">
            <w:pPr>
              <w:jc w:val="center"/>
              <w:rPr>
                <w:rFonts w:hint="default" w:ascii="Segoe UI" w:hAnsi="Segoe UI" w:eastAsia="Segoe UI" w:cs="Segoe UI"/>
                <w:i w:val="0"/>
                <w:iCs w:val="0"/>
                <w:color w:val="000000"/>
                <w:sz w:val="21"/>
                <w:szCs w:val="21"/>
                <w:u w:val="none"/>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A0EEA">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培训方案</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B3859">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5分</w:t>
            </w:r>
          </w:p>
        </w:tc>
        <w:tc>
          <w:tcPr>
            <w:tcW w:w="1631" w:type="pct"/>
            <w:tcBorders>
              <w:top w:val="nil"/>
              <w:left w:val="single" w:color="000000" w:sz="4" w:space="0"/>
              <w:bottom w:val="nil"/>
              <w:right w:val="single" w:color="000000" w:sz="4" w:space="0"/>
            </w:tcBorders>
            <w:shd w:val="clear" w:color="auto" w:fill="auto"/>
            <w:vAlign w:val="center"/>
          </w:tcPr>
          <w:p w14:paraId="617067D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满足</w:t>
            </w:r>
            <w:r>
              <w:rPr>
                <w:rStyle w:val="21"/>
                <w:sz w:val="21"/>
                <w:szCs w:val="21"/>
                <w:lang w:val="en-US" w:eastAsia="zh-CN" w:bidi="ar"/>
              </w:rPr>
              <w:t>不少于2次培训、每次≥1小时，培训内容涵盖操作、排查、后台维护，方案具体。</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B3F29">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C0E69">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65FB2">
            <w:pPr>
              <w:rPr>
                <w:rFonts w:hint="default" w:ascii="Segoe UI" w:hAnsi="Segoe UI" w:eastAsia="Segoe UI" w:cs="Segoe UI"/>
                <w:i w:val="0"/>
                <w:iCs w:val="0"/>
                <w:color w:val="000000"/>
                <w:sz w:val="21"/>
                <w:szCs w:val="21"/>
                <w:u w:val="none"/>
              </w:rPr>
            </w:pPr>
          </w:p>
        </w:tc>
      </w:tr>
      <w:tr w14:paraId="1B05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F4196">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17C9">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663C">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16C5">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35A0CE9B">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优秀(4-5分)</w:t>
            </w:r>
            <w:r>
              <w:rPr>
                <w:rStyle w:val="21"/>
                <w:sz w:val="21"/>
                <w:szCs w:val="21"/>
                <w:lang w:val="en-US" w:eastAsia="zh-CN" w:bidi="ar"/>
              </w:rPr>
              <w:t>：含实操演练、考核机制或提供定制化培训教材。</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5D8B">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CC60">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5291">
            <w:pPr>
              <w:rPr>
                <w:rFonts w:hint="default" w:ascii="Segoe UI" w:hAnsi="Segoe UI" w:eastAsia="Segoe UI" w:cs="Segoe UI"/>
                <w:i w:val="0"/>
                <w:iCs w:val="0"/>
                <w:color w:val="000000"/>
                <w:sz w:val="21"/>
                <w:szCs w:val="21"/>
                <w:u w:val="none"/>
              </w:rPr>
            </w:pPr>
          </w:p>
        </w:tc>
      </w:tr>
      <w:tr w14:paraId="0A10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1714">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E661">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5FFA">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67D3">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0DD35FFE">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一般(2-3分)</w:t>
            </w:r>
            <w:r>
              <w:rPr>
                <w:rStyle w:val="21"/>
                <w:sz w:val="21"/>
                <w:szCs w:val="21"/>
                <w:lang w:val="en-US" w:eastAsia="zh-CN" w:bidi="ar"/>
              </w:rPr>
              <w:t>：仅满足最低次数要求，内容空洞。</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6B05">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FFD5">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D47F">
            <w:pPr>
              <w:rPr>
                <w:rFonts w:hint="default" w:ascii="Segoe UI" w:hAnsi="Segoe UI" w:eastAsia="Segoe UI" w:cs="Segoe UI"/>
                <w:i w:val="0"/>
                <w:iCs w:val="0"/>
                <w:color w:val="000000"/>
                <w:sz w:val="21"/>
                <w:szCs w:val="21"/>
                <w:u w:val="none"/>
              </w:rPr>
            </w:pPr>
          </w:p>
        </w:tc>
      </w:tr>
      <w:tr w14:paraId="25DB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DAC7C">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DDCF">
            <w:pPr>
              <w:jc w:val="cente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FB99">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ADD5">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single" w:color="000000" w:sz="4" w:space="0"/>
              <w:right w:val="single" w:color="000000" w:sz="4" w:space="0"/>
            </w:tcBorders>
            <w:shd w:val="clear" w:color="auto" w:fill="auto"/>
            <w:vAlign w:val="center"/>
          </w:tcPr>
          <w:p w14:paraId="2B9F2E41">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较差(0-1分)</w:t>
            </w:r>
            <w:r>
              <w:rPr>
                <w:rStyle w:val="21"/>
                <w:sz w:val="21"/>
                <w:szCs w:val="21"/>
                <w:lang w:val="en-US" w:eastAsia="zh-CN" w:bidi="ar"/>
              </w:rPr>
              <w:t>：不满足最低培训要求。</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EF80">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A649">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9E4A">
            <w:pPr>
              <w:rPr>
                <w:rFonts w:hint="default" w:ascii="Segoe UI" w:hAnsi="Segoe UI" w:eastAsia="Segoe UI" w:cs="Segoe UI"/>
                <w:i w:val="0"/>
                <w:iCs w:val="0"/>
                <w:color w:val="000000"/>
                <w:sz w:val="21"/>
                <w:szCs w:val="21"/>
                <w:u w:val="none"/>
              </w:rPr>
            </w:pPr>
          </w:p>
        </w:tc>
      </w:tr>
      <w:tr w14:paraId="0976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AEF7C">
            <w:pPr>
              <w:keepNext w:val="0"/>
              <w:keepLines w:val="0"/>
              <w:widowControl/>
              <w:suppressLineNumbers w:val="0"/>
              <w:jc w:val="righ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5</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4E8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系统对接能力 (5分)</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D784D">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异构系统集成</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EBD2F">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5分</w:t>
            </w:r>
          </w:p>
        </w:tc>
        <w:tc>
          <w:tcPr>
            <w:tcW w:w="1631" w:type="pct"/>
            <w:tcBorders>
              <w:top w:val="nil"/>
              <w:left w:val="single" w:color="000000" w:sz="4" w:space="0"/>
              <w:bottom w:val="nil"/>
              <w:right w:val="single" w:color="000000" w:sz="4" w:space="0"/>
            </w:tcBorders>
            <w:shd w:val="clear" w:color="auto" w:fill="auto"/>
            <w:vAlign w:val="center"/>
          </w:tcPr>
          <w:p w14:paraId="3352863C">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具备与</w:t>
            </w:r>
            <w:r>
              <w:rPr>
                <w:rStyle w:val="21"/>
                <w:sz w:val="21"/>
                <w:szCs w:val="21"/>
                <w:lang w:val="en-US" w:eastAsia="zh-CN" w:bidi="ar"/>
              </w:rPr>
              <w:t>OA、金蝶EAS、档案管理系统对接的能力，预留标准API接口。</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1BBE9">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38B2">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6AD51">
            <w:pPr>
              <w:rPr>
                <w:rFonts w:hint="default" w:ascii="Segoe UI" w:hAnsi="Segoe UI" w:eastAsia="Segoe UI" w:cs="Segoe UI"/>
                <w:i w:val="0"/>
                <w:iCs w:val="0"/>
                <w:color w:val="000000"/>
                <w:sz w:val="21"/>
                <w:szCs w:val="21"/>
                <w:u w:val="none"/>
              </w:rPr>
            </w:pPr>
          </w:p>
        </w:tc>
      </w:tr>
      <w:tr w14:paraId="4E26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0FB2">
            <w:pPr>
              <w:jc w:val="right"/>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9FBF">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E64A">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9A94">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2E710B89">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优秀(5分)</w:t>
            </w:r>
            <w:r>
              <w:rPr>
                <w:rStyle w:val="21"/>
                <w:sz w:val="21"/>
                <w:szCs w:val="21"/>
                <w:lang w:val="en-US" w:eastAsia="zh-CN" w:bidi="ar"/>
              </w:rPr>
              <w:t>：有同类成功案例并提供接口文档范例。</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11181">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5689">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1EC9">
            <w:pPr>
              <w:rPr>
                <w:rFonts w:hint="default" w:ascii="Segoe UI" w:hAnsi="Segoe UI" w:eastAsia="Segoe UI" w:cs="Segoe UI"/>
                <w:i w:val="0"/>
                <w:iCs w:val="0"/>
                <w:color w:val="000000"/>
                <w:sz w:val="21"/>
                <w:szCs w:val="21"/>
                <w:u w:val="none"/>
              </w:rPr>
            </w:pPr>
          </w:p>
        </w:tc>
      </w:tr>
      <w:tr w14:paraId="5190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40FE">
            <w:pPr>
              <w:jc w:val="right"/>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8546">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97B29">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B7E5">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26E2412D">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一般(2-3分)</w:t>
            </w:r>
            <w:r>
              <w:rPr>
                <w:rStyle w:val="21"/>
                <w:sz w:val="21"/>
                <w:szCs w:val="21"/>
                <w:lang w:val="en-US" w:eastAsia="zh-CN" w:bidi="ar"/>
              </w:rPr>
              <w:t>：承诺预留接口但无具体技术说明。</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4D68">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C8C3">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29AB">
            <w:pPr>
              <w:rPr>
                <w:rFonts w:hint="default" w:ascii="Segoe UI" w:hAnsi="Segoe UI" w:eastAsia="Segoe UI" w:cs="Segoe UI"/>
                <w:i w:val="0"/>
                <w:iCs w:val="0"/>
                <w:color w:val="000000"/>
                <w:sz w:val="21"/>
                <w:szCs w:val="21"/>
                <w:u w:val="none"/>
              </w:rPr>
            </w:pPr>
          </w:p>
        </w:tc>
      </w:tr>
      <w:tr w14:paraId="3510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911CF">
            <w:pPr>
              <w:jc w:val="right"/>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FEDB">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E747">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4297">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2751C0C4">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较差(0-1分)</w:t>
            </w:r>
            <w:r>
              <w:rPr>
                <w:rStyle w:val="21"/>
                <w:sz w:val="21"/>
                <w:szCs w:val="21"/>
                <w:lang w:val="en-US" w:eastAsia="zh-CN" w:bidi="ar"/>
              </w:rPr>
              <w:t>：封闭系统无法对接。</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636A">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4A46">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61FB">
            <w:pPr>
              <w:rPr>
                <w:rFonts w:hint="default" w:ascii="Segoe UI" w:hAnsi="Segoe UI" w:eastAsia="Segoe UI" w:cs="Segoe UI"/>
                <w:i w:val="0"/>
                <w:iCs w:val="0"/>
                <w:color w:val="000000"/>
                <w:sz w:val="21"/>
                <w:szCs w:val="21"/>
                <w:u w:val="none"/>
              </w:rPr>
            </w:pPr>
          </w:p>
        </w:tc>
      </w:tr>
      <w:tr w14:paraId="7134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D7F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技术分合计</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12A9">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eastAsia" w:ascii="Segoe UI" w:hAnsi="Segoe UI" w:eastAsia="Segoe UI" w:cs="Segoe UI"/>
                <w:i w:val="0"/>
                <w:iCs w:val="0"/>
                <w:color w:val="000000"/>
                <w:kern w:val="0"/>
                <w:sz w:val="21"/>
                <w:szCs w:val="21"/>
                <w:u w:val="none"/>
                <w:lang w:val="en-US" w:eastAsia="zh-CN" w:bidi="ar"/>
              </w:rPr>
              <w:t>6</w:t>
            </w:r>
            <w:r>
              <w:rPr>
                <w:rFonts w:hint="default" w:ascii="Segoe UI" w:hAnsi="Segoe UI" w:eastAsia="Segoe UI" w:cs="Segoe UI"/>
                <w:i w:val="0"/>
                <w:iCs w:val="0"/>
                <w:color w:val="000000"/>
                <w:kern w:val="0"/>
                <w:sz w:val="21"/>
                <w:szCs w:val="21"/>
                <w:u w:val="none"/>
                <w:lang w:val="en-US" w:eastAsia="zh-CN" w:bidi="ar"/>
              </w:rPr>
              <w:t>0分</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50C8">
            <w:pPr>
              <w:rPr>
                <w:rFonts w:hint="default" w:ascii="Segoe UI" w:hAnsi="Segoe UI" w:eastAsia="Segoe UI" w:cs="Segoe UI"/>
                <w:i w:val="0"/>
                <w:iCs w:val="0"/>
                <w:color w:val="000000"/>
                <w:sz w:val="21"/>
                <w:szCs w:val="21"/>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773F">
            <w:pPr>
              <w:rPr>
                <w:rFonts w:hint="default" w:ascii="Segoe UI" w:hAnsi="Segoe UI" w:eastAsia="Segoe UI" w:cs="Segoe UI"/>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A07B">
            <w:pPr>
              <w:rPr>
                <w:rFonts w:hint="default" w:ascii="Segoe UI" w:hAnsi="Segoe UI" w:eastAsia="Segoe UI" w:cs="Segoe UI"/>
                <w:i w:val="0"/>
                <w:iCs w:val="0"/>
                <w:color w:val="000000"/>
                <w:sz w:val="21"/>
                <w:szCs w:val="21"/>
                <w:u w:val="none"/>
              </w:rPr>
            </w:pPr>
          </w:p>
        </w:tc>
      </w:tr>
      <w:tr w14:paraId="06D9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8"/>
            <w:tcBorders>
              <w:top w:val="nil"/>
              <w:left w:val="single" w:color="000000" w:sz="4" w:space="0"/>
              <w:bottom w:val="single" w:color="000000" w:sz="4" w:space="0"/>
              <w:right w:val="single" w:color="000000" w:sz="4" w:space="0"/>
            </w:tcBorders>
            <w:shd w:val="clear" w:color="auto" w:fill="auto"/>
            <w:vAlign w:val="center"/>
          </w:tcPr>
          <w:p w14:paraId="4D1B8A02">
            <w:pPr>
              <w:keepNext w:val="0"/>
              <w:keepLines w:val="0"/>
              <w:widowControl/>
              <w:suppressLineNumbers w:val="0"/>
              <w:jc w:val="center"/>
              <w:textAlignment w:val="center"/>
              <w:rPr>
                <w:rFonts w:hint="default" w:ascii="Segoe UI" w:hAnsi="Segoe UI" w:eastAsia="Segoe UI" w:cs="Segoe UI"/>
                <w:b/>
                <w:bCs/>
                <w:i w:val="0"/>
                <w:iCs w:val="0"/>
                <w:color w:val="0F1115"/>
                <w:sz w:val="28"/>
                <w:szCs w:val="28"/>
                <w:u w:val="none"/>
              </w:rPr>
            </w:pPr>
            <w:r>
              <w:rPr>
                <w:rFonts w:hint="default" w:ascii="Segoe UI" w:hAnsi="Segoe UI" w:eastAsia="Segoe UI" w:cs="Segoe UI"/>
                <w:b/>
                <w:bCs/>
                <w:i w:val="0"/>
                <w:iCs w:val="0"/>
                <w:color w:val="0F1115"/>
                <w:kern w:val="0"/>
                <w:sz w:val="28"/>
                <w:szCs w:val="28"/>
                <w:u w:val="none"/>
                <w:lang w:val="en-US" w:eastAsia="zh-CN" w:bidi="ar"/>
              </w:rPr>
              <w:t>二、商务部分评审（10分）</w:t>
            </w:r>
          </w:p>
        </w:tc>
      </w:tr>
      <w:tr w14:paraId="2E8D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20A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序号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CCF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评审类别</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4853">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评审子项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BE0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满分</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FC59">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评审标准</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997C">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供应商A得分</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2FC3">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供应商B得分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2AE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供应商C得分</w:t>
            </w:r>
          </w:p>
        </w:tc>
      </w:tr>
      <w:tr w14:paraId="06DA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80DFF">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1</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7C425">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资质与信誉</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65481">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同类业绩</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985F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5分</w:t>
            </w: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432B11CD">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近3年内具有</w:t>
            </w:r>
            <w:r>
              <w:rPr>
                <w:rStyle w:val="21"/>
                <w:sz w:val="21"/>
                <w:szCs w:val="21"/>
                <w:lang w:val="en-US" w:eastAsia="zh-CN" w:bidi="ar"/>
              </w:rPr>
              <w:t>无纸化会议系统或类似政府/大型企事业单位智能会议项目案例。</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6755E">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B5684">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B3E05">
            <w:pPr>
              <w:rPr>
                <w:rFonts w:hint="default" w:ascii="Segoe UI" w:hAnsi="Segoe UI" w:eastAsia="Segoe UI" w:cs="Segoe UI"/>
                <w:i w:val="0"/>
                <w:iCs w:val="0"/>
                <w:color w:val="000000"/>
                <w:sz w:val="21"/>
                <w:szCs w:val="21"/>
                <w:u w:val="none"/>
              </w:rPr>
            </w:pPr>
          </w:p>
        </w:tc>
      </w:tr>
      <w:tr w14:paraId="2FE1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879B">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8ACD">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C6A93">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643B">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2818A3F8">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优秀(5分)</w:t>
            </w:r>
            <w:r>
              <w:rPr>
                <w:rStyle w:val="21"/>
                <w:sz w:val="21"/>
                <w:szCs w:val="21"/>
                <w:lang w:val="en-US" w:eastAsia="zh-CN" w:bidi="ar"/>
              </w:rPr>
              <w:t>：提供3个以上合同关键页等有效证明，金额较大。</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4853">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7BAAF">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6049">
            <w:pPr>
              <w:rPr>
                <w:rFonts w:hint="default" w:ascii="Segoe UI" w:hAnsi="Segoe UI" w:eastAsia="Segoe UI" w:cs="Segoe UI"/>
                <w:i w:val="0"/>
                <w:iCs w:val="0"/>
                <w:color w:val="000000"/>
                <w:sz w:val="21"/>
                <w:szCs w:val="21"/>
                <w:u w:val="none"/>
              </w:rPr>
            </w:pPr>
          </w:p>
        </w:tc>
      </w:tr>
      <w:tr w14:paraId="4097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04B84">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0EB96">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0E0A">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387AB">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0219D6C5">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一般(3-4分)</w:t>
            </w:r>
            <w:r>
              <w:rPr>
                <w:rStyle w:val="21"/>
                <w:sz w:val="21"/>
                <w:szCs w:val="21"/>
                <w:lang w:val="en-US" w:eastAsia="zh-CN" w:bidi="ar"/>
              </w:rPr>
              <w:t>：提供1-2个证明。</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032B">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86C2">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0CB2">
            <w:pPr>
              <w:rPr>
                <w:rFonts w:hint="default" w:ascii="Segoe UI" w:hAnsi="Segoe UI" w:eastAsia="Segoe UI" w:cs="Segoe UI"/>
                <w:i w:val="0"/>
                <w:iCs w:val="0"/>
                <w:color w:val="000000"/>
                <w:sz w:val="21"/>
                <w:szCs w:val="21"/>
                <w:u w:val="none"/>
              </w:rPr>
            </w:pPr>
          </w:p>
        </w:tc>
      </w:tr>
      <w:tr w14:paraId="6129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44A75">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FF782">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3308">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44B4">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single" w:color="000000" w:sz="4" w:space="0"/>
              <w:right w:val="single" w:color="000000" w:sz="4" w:space="0"/>
            </w:tcBorders>
            <w:shd w:val="clear" w:color="auto" w:fill="auto"/>
            <w:vAlign w:val="center"/>
          </w:tcPr>
          <w:p w14:paraId="4F199D8B">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无或不达标(0-1分)</w:t>
            </w:r>
            <w:r>
              <w:rPr>
                <w:rStyle w:val="21"/>
                <w:sz w:val="21"/>
                <w:szCs w:val="21"/>
                <w:lang w:val="en-US" w:eastAsia="zh-CN" w:bidi="ar"/>
              </w:rPr>
              <w:t>：未提供或合同与本项目性质不同。</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ADBC">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D866">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5B69">
            <w:pPr>
              <w:rPr>
                <w:rFonts w:hint="default" w:ascii="Segoe UI" w:hAnsi="Segoe UI" w:eastAsia="Segoe UI" w:cs="Segoe UI"/>
                <w:i w:val="0"/>
                <w:iCs w:val="0"/>
                <w:color w:val="000000"/>
                <w:sz w:val="21"/>
                <w:szCs w:val="21"/>
                <w:u w:val="none"/>
              </w:rPr>
            </w:pPr>
          </w:p>
        </w:tc>
      </w:tr>
      <w:tr w14:paraId="6C0D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A3EA1">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2</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80ED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售后服务</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88C8">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万州本地化服务</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4612C">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5分</w:t>
            </w:r>
          </w:p>
        </w:tc>
        <w:tc>
          <w:tcPr>
            <w:tcW w:w="1631" w:type="pct"/>
            <w:tcBorders>
              <w:top w:val="nil"/>
              <w:left w:val="single" w:color="000000" w:sz="4" w:space="0"/>
              <w:bottom w:val="nil"/>
              <w:right w:val="single" w:color="000000" w:sz="4" w:space="0"/>
            </w:tcBorders>
            <w:shd w:val="clear" w:color="auto" w:fill="auto"/>
            <w:vAlign w:val="center"/>
          </w:tcPr>
          <w:p w14:paraId="6338DFBB">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必须在万州周边设有服务机构</w:t>
            </w:r>
            <w:r>
              <w:rPr>
                <w:rStyle w:val="21"/>
                <w:sz w:val="21"/>
                <w:szCs w:val="21"/>
                <w:lang w:val="en-US" w:eastAsia="zh-CN" w:bidi="ar"/>
              </w:rPr>
              <w:t>，并承诺接到需求后24小时内免费上门。</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6A3B9">
            <w:pPr>
              <w:rPr>
                <w:rFonts w:hint="default" w:ascii="Segoe UI" w:hAnsi="Segoe UI" w:eastAsia="Segoe UI" w:cs="Segoe UI"/>
                <w:i w:val="0"/>
                <w:iCs w:val="0"/>
                <w:color w:val="000000"/>
                <w:sz w:val="21"/>
                <w:szCs w:val="21"/>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2F247">
            <w:pPr>
              <w:rPr>
                <w:rFonts w:hint="default" w:ascii="Segoe UI" w:hAnsi="Segoe UI" w:eastAsia="Segoe UI" w:cs="Segoe UI"/>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4F951">
            <w:pPr>
              <w:rPr>
                <w:rFonts w:hint="default" w:ascii="Segoe UI" w:hAnsi="Segoe UI" w:eastAsia="Segoe UI" w:cs="Segoe UI"/>
                <w:i w:val="0"/>
                <w:iCs w:val="0"/>
                <w:color w:val="000000"/>
                <w:sz w:val="21"/>
                <w:szCs w:val="21"/>
                <w:u w:val="none"/>
              </w:rPr>
            </w:pPr>
          </w:p>
        </w:tc>
      </w:tr>
      <w:tr w14:paraId="25C5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981F">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562B">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166FA">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3A60">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0E546F96">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优秀(5分)</w:t>
            </w:r>
            <w:r>
              <w:rPr>
                <w:rStyle w:val="21"/>
                <w:sz w:val="21"/>
                <w:szCs w:val="21"/>
                <w:lang w:val="en-US" w:eastAsia="zh-CN" w:bidi="ar"/>
              </w:rPr>
              <w:t>：提供万州本地营业执照/房屋租赁证明/人员名单，响应机制明确。</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142E">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456C">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B807">
            <w:pPr>
              <w:rPr>
                <w:rFonts w:hint="default" w:ascii="Segoe UI" w:hAnsi="Segoe UI" w:eastAsia="Segoe UI" w:cs="Segoe UI"/>
                <w:i w:val="0"/>
                <w:iCs w:val="0"/>
                <w:color w:val="000000"/>
                <w:sz w:val="21"/>
                <w:szCs w:val="21"/>
                <w:u w:val="none"/>
              </w:rPr>
            </w:pPr>
          </w:p>
        </w:tc>
      </w:tr>
      <w:tr w14:paraId="49F7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3A07">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B87C">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49BA">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C377">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4A9F9B3A">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一般(2-3分)</w:t>
            </w:r>
            <w:r>
              <w:rPr>
                <w:rStyle w:val="21"/>
                <w:sz w:val="21"/>
                <w:szCs w:val="21"/>
                <w:lang w:val="en-US" w:eastAsia="zh-CN" w:bidi="ar"/>
              </w:rPr>
              <w:t>：在重庆有服务点承诺24小时到达，无万州常驻点。</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33D0">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CE88">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F1F9">
            <w:pPr>
              <w:rPr>
                <w:rFonts w:hint="default" w:ascii="Segoe UI" w:hAnsi="Segoe UI" w:eastAsia="Segoe UI" w:cs="Segoe UI"/>
                <w:i w:val="0"/>
                <w:iCs w:val="0"/>
                <w:color w:val="000000"/>
                <w:sz w:val="21"/>
                <w:szCs w:val="21"/>
                <w:u w:val="none"/>
              </w:rPr>
            </w:pPr>
          </w:p>
        </w:tc>
      </w:tr>
      <w:tr w14:paraId="6D66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D4DE">
            <w:pPr>
              <w:jc w:val="center"/>
              <w:rPr>
                <w:rFonts w:hint="default" w:ascii="Segoe UI" w:hAnsi="Segoe UI" w:eastAsia="Segoe UI" w:cs="Segoe UI"/>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42EE">
            <w:pPr>
              <w:rPr>
                <w:rFonts w:hint="default" w:ascii="Segoe UI" w:hAnsi="Segoe UI" w:eastAsia="Segoe UI" w:cs="Segoe UI"/>
                <w:i w:val="0"/>
                <w:iCs w:val="0"/>
                <w:color w:val="000000"/>
                <w:sz w:val="21"/>
                <w:szCs w:val="21"/>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4B8F">
            <w:pPr>
              <w:rPr>
                <w:rFonts w:hint="default" w:ascii="Segoe UI" w:hAnsi="Segoe UI" w:eastAsia="Segoe UI" w:cs="Segoe UI"/>
                <w:i w:val="0"/>
                <w:iCs w:val="0"/>
                <w:color w:val="000000"/>
                <w:sz w:val="21"/>
                <w:szCs w:val="21"/>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54E4">
            <w:pPr>
              <w:rPr>
                <w:rFonts w:hint="default" w:ascii="Segoe UI" w:hAnsi="Segoe UI" w:eastAsia="Segoe UI" w:cs="Segoe UI"/>
                <w:i w:val="0"/>
                <w:iCs w:val="0"/>
                <w:color w:val="000000"/>
                <w:sz w:val="21"/>
                <w:szCs w:val="21"/>
                <w:u w:val="none"/>
              </w:rPr>
            </w:pPr>
          </w:p>
        </w:tc>
        <w:tc>
          <w:tcPr>
            <w:tcW w:w="1631" w:type="pct"/>
            <w:tcBorders>
              <w:top w:val="nil"/>
              <w:left w:val="single" w:color="000000" w:sz="4" w:space="0"/>
              <w:bottom w:val="nil"/>
              <w:right w:val="single" w:color="000000" w:sz="4" w:space="0"/>
            </w:tcBorders>
            <w:shd w:val="clear" w:color="auto" w:fill="auto"/>
            <w:vAlign w:val="center"/>
          </w:tcPr>
          <w:p w14:paraId="30BDDC62">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较差(0-1分)</w:t>
            </w:r>
            <w:r>
              <w:rPr>
                <w:rStyle w:val="21"/>
                <w:sz w:val="21"/>
                <w:szCs w:val="21"/>
                <w:lang w:val="en-US" w:eastAsia="zh-CN" w:bidi="ar"/>
              </w:rPr>
              <w:t>：无法承诺到场时间或无服务机构。</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04A1">
            <w:pPr>
              <w:rPr>
                <w:rFonts w:hint="default" w:ascii="Segoe UI" w:hAnsi="Segoe UI" w:eastAsia="Segoe UI" w:cs="Segoe UI"/>
                <w:i w:val="0"/>
                <w:iCs w:val="0"/>
                <w:color w:val="000000"/>
                <w:sz w:val="21"/>
                <w:szCs w:val="21"/>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EF95">
            <w:pPr>
              <w:rPr>
                <w:rFonts w:hint="default" w:ascii="Segoe UI" w:hAnsi="Segoe UI" w:eastAsia="Segoe UI" w:cs="Segoe UI"/>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7F8BE">
            <w:pPr>
              <w:rPr>
                <w:rFonts w:hint="default" w:ascii="Segoe UI" w:hAnsi="Segoe UI" w:eastAsia="Segoe UI" w:cs="Segoe UI"/>
                <w:i w:val="0"/>
                <w:iCs w:val="0"/>
                <w:color w:val="000000"/>
                <w:sz w:val="21"/>
                <w:szCs w:val="21"/>
                <w:u w:val="none"/>
              </w:rPr>
            </w:pPr>
          </w:p>
        </w:tc>
      </w:tr>
      <w:tr w14:paraId="1B17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93" w:type="pct"/>
            <w:gridSpan w:val="4"/>
            <w:tcBorders>
              <w:top w:val="single" w:color="000000" w:sz="4" w:space="0"/>
              <w:left w:val="single" w:color="000000" w:sz="4" w:space="0"/>
              <w:bottom w:val="nil"/>
              <w:right w:val="nil"/>
            </w:tcBorders>
            <w:shd w:val="clear" w:color="auto" w:fill="auto"/>
            <w:vAlign w:val="center"/>
          </w:tcPr>
          <w:p w14:paraId="56651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商务分合计</w:t>
            </w:r>
          </w:p>
        </w:tc>
        <w:tc>
          <w:tcPr>
            <w:tcW w:w="1631" w:type="pct"/>
            <w:tcBorders>
              <w:top w:val="single" w:color="000000" w:sz="4" w:space="0"/>
              <w:left w:val="single" w:color="000000" w:sz="4" w:space="0"/>
              <w:bottom w:val="nil"/>
              <w:right w:val="single" w:color="000000" w:sz="4" w:space="0"/>
            </w:tcBorders>
            <w:shd w:val="clear" w:color="auto" w:fill="auto"/>
            <w:vAlign w:val="center"/>
          </w:tcPr>
          <w:p w14:paraId="5AF9CCFD">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10分</w:t>
            </w:r>
          </w:p>
        </w:tc>
        <w:tc>
          <w:tcPr>
            <w:tcW w:w="590" w:type="pct"/>
            <w:tcBorders>
              <w:top w:val="single" w:color="000000" w:sz="4" w:space="0"/>
              <w:left w:val="single" w:color="000000" w:sz="4" w:space="0"/>
              <w:bottom w:val="nil"/>
              <w:right w:val="single" w:color="000000" w:sz="4" w:space="0"/>
            </w:tcBorders>
            <w:shd w:val="clear" w:color="auto" w:fill="auto"/>
            <w:vAlign w:val="center"/>
          </w:tcPr>
          <w:p w14:paraId="05F3D20F">
            <w:pPr>
              <w:rPr>
                <w:rFonts w:hint="default" w:ascii="Segoe UI" w:hAnsi="Segoe UI" w:eastAsia="Segoe UI" w:cs="Segoe UI"/>
                <w:i w:val="0"/>
                <w:iCs w:val="0"/>
                <w:color w:val="000000"/>
                <w:sz w:val="21"/>
                <w:szCs w:val="21"/>
                <w:u w:val="none"/>
              </w:rPr>
            </w:pPr>
          </w:p>
        </w:tc>
        <w:tc>
          <w:tcPr>
            <w:tcW w:w="590" w:type="pct"/>
            <w:tcBorders>
              <w:top w:val="single" w:color="000000" w:sz="4" w:space="0"/>
              <w:left w:val="single" w:color="000000" w:sz="4" w:space="0"/>
              <w:bottom w:val="nil"/>
              <w:right w:val="single" w:color="000000" w:sz="4" w:space="0"/>
            </w:tcBorders>
            <w:shd w:val="clear" w:color="auto" w:fill="auto"/>
            <w:vAlign w:val="center"/>
          </w:tcPr>
          <w:p w14:paraId="42B2F828">
            <w:pPr>
              <w:rPr>
                <w:rFonts w:hint="default" w:ascii="Segoe UI" w:hAnsi="Segoe UI" w:eastAsia="Segoe UI" w:cs="Segoe UI"/>
                <w:i w:val="0"/>
                <w:iCs w:val="0"/>
                <w:color w:val="000000"/>
                <w:sz w:val="21"/>
                <w:szCs w:val="21"/>
                <w:u w:val="none"/>
              </w:rPr>
            </w:pPr>
          </w:p>
        </w:tc>
        <w:tc>
          <w:tcPr>
            <w:tcW w:w="594" w:type="pct"/>
            <w:tcBorders>
              <w:top w:val="single" w:color="000000" w:sz="4" w:space="0"/>
              <w:left w:val="single" w:color="000000" w:sz="4" w:space="0"/>
              <w:bottom w:val="nil"/>
              <w:right w:val="single" w:color="000000" w:sz="4" w:space="0"/>
            </w:tcBorders>
            <w:shd w:val="clear" w:color="auto" w:fill="auto"/>
            <w:vAlign w:val="center"/>
          </w:tcPr>
          <w:p w14:paraId="5EF6AF77">
            <w:pPr>
              <w:rPr>
                <w:rFonts w:hint="default" w:ascii="Segoe UI" w:hAnsi="Segoe UI" w:eastAsia="Segoe UI" w:cs="Segoe UI"/>
                <w:i w:val="0"/>
                <w:iCs w:val="0"/>
                <w:color w:val="000000"/>
                <w:sz w:val="21"/>
                <w:szCs w:val="21"/>
                <w:u w:val="none"/>
              </w:rPr>
            </w:pPr>
          </w:p>
        </w:tc>
      </w:tr>
      <w:tr w14:paraId="6DC4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260F0A">
            <w:pPr>
              <w:keepNext w:val="0"/>
              <w:keepLines w:val="0"/>
              <w:widowControl/>
              <w:suppressLineNumbers w:val="0"/>
              <w:jc w:val="center"/>
              <w:textAlignment w:val="center"/>
              <w:rPr>
                <w:rFonts w:hint="default" w:ascii="Segoe UI" w:hAnsi="Segoe UI" w:eastAsia="Segoe UI" w:cs="Segoe UI"/>
                <w:b/>
                <w:bCs/>
                <w:i w:val="0"/>
                <w:iCs w:val="0"/>
                <w:color w:val="0F1115"/>
                <w:sz w:val="28"/>
                <w:szCs w:val="28"/>
                <w:u w:val="none"/>
              </w:rPr>
            </w:pPr>
            <w:r>
              <w:rPr>
                <w:rFonts w:hint="default" w:ascii="Segoe UI" w:hAnsi="Segoe UI" w:eastAsia="Segoe UI" w:cs="Segoe UI"/>
                <w:b/>
                <w:bCs/>
                <w:i w:val="0"/>
                <w:iCs w:val="0"/>
                <w:color w:val="0F1115"/>
                <w:kern w:val="0"/>
                <w:sz w:val="28"/>
                <w:szCs w:val="28"/>
                <w:u w:val="none"/>
                <w:lang w:val="en-US" w:eastAsia="zh-CN" w:bidi="ar"/>
              </w:rPr>
              <w:t>三、价格部分评审（</w:t>
            </w:r>
            <w:r>
              <w:rPr>
                <w:rFonts w:hint="eastAsia" w:ascii="Segoe UI" w:hAnsi="Segoe UI" w:eastAsia="Segoe UI" w:cs="Segoe UI"/>
                <w:b/>
                <w:bCs/>
                <w:i w:val="0"/>
                <w:iCs w:val="0"/>
                <w:color w:val="0F1115"/>
                <w:kern w:val="0"/>
                <w:sz w:val="28"/>
                <w:szCs w:val="28"/>
                <w:u w:val="none"/>
                <w:lang w:val="en-US" w:eastAsia="zh-CN" w:bidi="ar"/>
              </w:rPr>
              <w:t>3</w:t>
            </w:r>
            <w:r>
              <w:rPr>
                <w:rFonts w:hint="default" w:ascii="Segoe UI" w:hAnsi="Segoe UI" w:eastAsia="Segoe UI" w:cs="Segoe UI"/>
                <w:b/>
                <w:bCs/>
                <w:i w:val="0"/>
                <w:iCs w:val="0"/>
                <w:color w:val="0F1115"/>
                <w:kern w:val="0"/>
                <w:sz w:val="28"/>
                <w:szCs w:val="28"/>
                <w:u w:val="none"/>
                <w:lang w:val="en-US" w:eastAsia="zh-CN" w:bidi="ar"/>
              </w:rPr>
              <w:t>0分）</w:t>
            </w:r>
          </w:p>
        </w:tc>
      </w:tr>
      <w:tr w14:paraId="4242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BD389B">
            <w:pPr>
              <w:keepNext w:val="0"/>
              <w:keepLines w:val="0"/>
              <w:widowControl/>
              <w:suppressLineNumbers w:val="0"/>
              <w:jc w:val="center"/>
              <w:textAlignment w:val="center"/>
              <w:rPr>
                <w:rFonts w:hint="default" w:ascii="Segoe UI" w:hAnsi="Segoe UI" w:eastAsia="Segoe UI" w:cs="Segoe UI"/>
                <w:i w:val="0"/>
                <w:iCs w:val="0"/>
                <w:color w:val="0F1115"/>
                <w:sz w:val="21"/>
                <w:szCs w:val="21"/>
                <w:u w:val="none"/>
              </w:rPr>
            </w:pPr>
            <w:r>
              <w:rPr>
                <w:rFonts w:hint="default" w:ascii="Segoe UI" w:hAnsi="Segoe UI" w:eastAsia="Segoe UI" w:cs="Segoe UI"/>
                <w:i w:val="0"/>
                <w:iCs w:val="0"/>
                <w:color w:val="0F1115"/>
                <w:kern w:val="0"/>
                <w:sz w:val="21"/>
                <w:szCs w:val="21"/>
                <w:u w:val="none"/>
                <w:lang w:val="en-US" w:eastAsia="zh-CN" w:bidi="ar"/>
              </w:rPr>
              <w:t>★ 项目预算及最高限价：10万元（含税）。</w:t>
            </w:r>
          </w:p>
        </w:tc>
      </w:tr>
      <w:tr w14:paraId="4318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F22FF4">
            <w:pPr>
              <w:keepNext w:val="0"/>
              <w:keepLines w:val="0"/>
              <w:widowControl/>
              <w:suppressLineNumbers w:val="0"/>
              <w:jc w:val="center"/>
              <w:textAlignment w:val="center"/>
              <w:rPr>
                <w:rFonts w:hint="default" w:ascii="Segoe UI" w:hAnsi="Segoe UI" w:eastAsia="Segoe UI" w:cs="Segoe UI"/>
                <w:i w:val="0"/>
                <w:iCs w:val="0"/>
                <w:color w:val="0F1115"/>
                <w:sz w:val="21"/>
                <w:szCs w:val="21"/>
                <w:u w:val="none"/>
              </w:rPr>
            </w:pPr>
            <w:r>
              <w:rPr>
                <w:rFonts w:hint="default" w:ascii="Segoe UI" w:hAnsi="Segoe UI" w:eastAsia="Segoe UI" w:cs="Segoe UI"/>
                <w:i w:val="0"/>
                <w:iCs w:val="0"/>
                <w:color w:val="0F1115"/>
                <w:kern w:val="0"/>
                <w:sz w:val="21"/>
                <w:szCs w:val="21"/>
                <w:u w:val="none"/>
                <w:lang w:val="en-US" w:eastAsia="zh-CN" w:bidi="ar"/>
              </w:rPr>
              <w:t>评分公式</w:t>
            </w:r>
            <w:r>
              <w:rPr>
                <w:rStyle w:val="22"/>
                <w:sz w:val="21"/>
                <w:szCs w:val="21"/>
                <w:lang w:val="en-US" w:eastAsia="zh-CN" w:bidi="ar"/>
              </w:rPr>
              <w:t xml:space="preserve">：价格分 = (评审基准价 / 供应商最终报价) × </w:t>
            </w:r>
            <w:r>
              <w:rPr>
                <w:rStyle w:val="22"/>
                <w:rFonts w:hint="eastAsia"/>
                <w:sz w:val="21"/>
                <w:szCs w:val="21"/>
                <w:lang w:val="en-US" w:eastAsia="zh-CN" w:bidi="ar"/>
              </w:rPr>
              <w:t>3</w:t>
            </w:r>
            <w:r>
              <w:rPr>
                <w:rStyle w:val="22"/>
                <w:sz w:val="21"/>
                <w:szCs w:val="21"/>
                <w:lang w:val="en-US" w:eastAsia="zh-CN" w:bidi="ar"/>
              </w:rPr>
              <w:t>0</w:t>
            </w:r>
          </w:p>
        </w:tc>
      </w:tr>
      <w:tr w14:paraId="3129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BE513C">
            <w:pPr>
              <w:keepNext w:val="0"/>
              <w:keepLines w:val="0"/>
              <w:widowControl/>
              <w:suppressLineNumbers w:val="0"/>
              <w:jc w:val="center"/>
              <w:textAlignment w:val="center"/>
              <w:rPr>
                <w:rFonts w:hint="default" w:ascii="Segoe UI" w:hAnsi="Segoe UI" w:eastAsia="Segoe UI" w:cs="Segoe UI"/>
                <w:i/>
                <w:iCs/>
                <w:color w:val="0F1115"/>
                <w:sz w:val="21"/>
                <w:szCs w:val="21"/>
                <w:u w:val="none"/>
              </w:rPr>
            </w:pPr>
            <w:r>
              <w:rPr>
                <w:rFonts w:hint="default" w:ascii="Segoe UI" w:hAnsi="Segoe UI" w:eastAsia="Segoe UI" w:cs="Segoe UI"/>
                <w:i/>
                <w:iCs/>
                <w:color w:val="0F1115"/>
                <w:kern w:val="0"/>
                <w:sz w:val="21"/>
                <w:szCs w:val="21"/>
                <w:u w:val="none"/>
                <w:lang w:val="en-US" w:eastAsia="zh-CN" w:bidi="ar"/>
              </w:rPr>
              <w:t>注：以各有效投标人中的</w:t>
            </w:r>
            <w:r>
              <w:rPr>
                <w:rStyle w:val="23"/>
                <w:sz w:val="21"/>
                <w:szCs w:val="21"/>
                <w:lang w:val="en-US" w:eastAsia="zh-CN" w:bidi="ar"/>
              </w:rPr>
              <w:t>最低报价为评审基准价。报价高于预算的为无效响应。</w:t>
            </w:r>
          </w:p>
        </w:tc>
      </w:tr>
      <w:tr w14:paraId="00A6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992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序号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1CBA">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评审项</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BDB2">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满分标准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4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基准价</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3375">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得分计算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8060">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供应商A得分</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F9D5">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供应商B得分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E442">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供应商C得分</w:t>
            </w:r>
          </w:p>
        </w:tc>
      </w:tr>
      <w:tr w14:paraId="5354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413" w:type="pct"/>
            <w:tcBorders>
              <w:top w:val="single" w:color="000000" w:sz="4" w:space="0"/>
              <w:left w:val="single" w:color="000000" w:sz="4" w:space="0"/>
              <w:bottom w:val="nil"/>
              <w:right w:val="single" w:color="000000" w:sz="4" w:space="0"/>
            </w:tcBorders>
            <w:shd w:val="clear" w:color="auto" w:fill="auto"/>
            <w:vAlign w:val="center"/>
          </w:tcPr>
          <w:p w14:paraId="226F9C3D">
            <w:pPr>
              <w:keepNext w:val="0"/>
              <w:keepLines w:val="0"/>
              <w:widowControl/>
              <w:suppressLineNumbers w:val="0"/>
              <w:jc w:val="righ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1</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5C85EDE1">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价格分</w:t>
            </w:r>
          </w:p>
        </w:tc>
        <w:tc>
          <w:tcPr>
            <w:tcW w:w="379" w:type="pct"/>
            <w:tcBorders>
              <w:top w:val="single" w:color="000000" w:sz="4" w:space="0"/>
              <w:left w:val="single" w:color="000000" w:sz="4" w:space="0"/>
              <w:bottom w:val="nil"/>
              <w:right w:val="single" w:color="000000" w:sz="4" w:space="0"/>
            </w:tcBorders>
            <w:shd w:val="clear" w:color="auto" w:fill="auto"/>
            <w:vAlign w:val="center"/>
          </w:tcPr>
          <w:p w14:paraId="63F03FE6">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eastAsia" w:ascii="Segoe UI" w:hAnsi="Segoe UI" w:eastAsia="Segoe UI" w:cs="Segoe UI"/>
                <w:i w:val="0"/>
                <w:iCs w:val="0"/>
                <w:color w:val="000000"/>
                <w:kern w:val="0"/>
                <w:sz w:val="21"/>
                <w:szCs w:val="21"/>
                <w:u w:val="none"/>
                <w:lang w:val="en-US" w:eastAsia="zh-CN" w:bidi="ar"/>
              </w:rPr>
              <w:t>3</w:t>
            </w:r>
            <w:r>
              <w:rPr>
                <w:rFonts w:hint="default" w:ascii="Segoe UI" w:hAnsi="Segoe UI" w:eastAsia="Segoe UI" w:cs="Segoe UI"/>
                <w:i w:val="0"/>
                <w:iCs w:val="0"/>
                <w:color w:val="000000"/>
                <w:kern w:val="0"/>
                <w:sz w:val="21"/>
                <w:szCs w:val="21"/>
                <w:u w:val="none"/>
                <w:lang w:val="en-US" w:eastAsia="zh-CN" w:bidi="ar"/>
              </w:rPr>
              <w:t>0分</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7D078D06">
            <w:pPr>
              <w:rPr>
                <w:rFonts w:hint="default" w:ascii="Segoe UI" w:hAnsi="Segoe UI" w:eastAsia="Segoe UI" w:cs="Segoe UI"/>
                <w:i w:val="0"/>
                <w:iCs w:val="0"/>
                <w:color w:val="000000"/>
                <w:sz w:val="21"/>
                <w:szCs w:val="21"/>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B3AA">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 xml:space="preserve">(基准价/各报价) * </w:t>
            </w:r>
            <w:r>
              <w:rPr>
                <w:rFonts w:hint="eastAsia" w:ascii="Segoe UI" w:hAnsi="Segoe UI" w:eastAsia="Segoe UI" w:cs="Segoe UI"/>
                <w:i w:val="0"/>
                <w:iCs w:val="0"/>
                <w:color w:val="000000"/>
                <w:kern w:val="0"/>
                <w:sz w:val="21"/>
                <w:szCs w:val="21"/>
                <w:u w:val="none"/>
                <w:lang w:val="en-US" w:eastAsia="zh-CN" w:bidi="ar"/>
              </w:rPr>
              <w:t>3</w:t>
            </w:r>
            <w:r>
              <w:rPr>
                <w:rFonts w:hint="default" w:ascii="Segoe UI" w:hAnsi="Segoe UI" w:eastAsia="Segoe UI" w:cs="Segoe UI"/>
                <w:i w:val="0"/>
                <w:iCs w:val="0"/>
                <w:color w:val="000000"/>
                <w:kern w:val="0"/>
                <w:sz w:val="21"/>
                <w:szCs w:val="21"/>
                <w:u w:val="none"/>
                <w:lang w:val="en-US" w:eastAsia="zh-CN" w:bidi="ar"/>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AD67">
            <w:pPr>
              <w:rPr>
                <w:rFonts w:hint="default" w:ascii="Segoe UI" w:hAnsi="Segoe UI" w:eastAsia="Segoe UI" w:cs="Segoe UI"/>
                <w:i w:val="0"/>
                <w:iCs w:val="0"/>
                <w:color w:val="000000"/>
                <w:sz w:val="21"/>
                <w:szCs w:val="21"/>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04A3">
            <w:pPr>
              <w:rPr>
                <w:rFonts w:hint="default" w:ascii="Segoe UI" w:hAnsi="Segoe UI" w:eastAsia="Segoe UI" w:cs="Segoe UI"/>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676F">
            <w:pPr>
              <w:rPr>
                <w:rFonts w:hint="default" w:ascii="Segoe UI" w:hAnsi="Segoe UI" w:eastAsia="Segoe UI" w:cs="Segoe UI"/>
                <w:i w:val="0"/>
                <w:iCs w:val="0"/>
                <w:color w:val="000000"/>
                <w:sz w:val="21"/>
                <w:szCs w:val="21"/>
                <w:u w:val="none"/>
              </w:rPr>
            </w:pPr>
          </w:p>
        </w:tc>
      </w:tr>
      <w:tr w14:paraId="4C38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DE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价格分合计</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82B7">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Fonts w:hint="eastAsia" w:ascii="Segoe UI" w:hAnsi="Segoe UI" w:eastAsia="Segoe UI" w:cs="Segoe UI"/>
                <w:i w:val="0"/>
                <w:iCs w:val="0"/>
                <w:color w:val="000000"/>
                <w:kern w:val="0"/>
                <w:sz w:val="21"/>
                <w:szCs w:val="21"/>
                <w:u w:val="none"/>
                <w:lang w:val="en-US" w:eastAsia="zh-CN" w:bidi="ar"/>
              </w:rPr>
              <w:t>3</w:t>
            </w:r>
            <w:r>
              <w:rPr>
                <w:rFonts w:hint="default" w:ascii="Segoe UI" w:hAnsi="Segoe UI" w:eastAsia="Segoe UI" w:cs="Segoe UI"/>
                <w:i w:val="0"/>
                <w:iCs w:val="0"/>
                <w:color w:val="000000"/>
                <w:kern w:val="0"/>
                <w:sz w:val="21"/>
                <w:szCs w:val="21"/>
                <w:u w:val="none"/>
                <w:lang w:val="en-US" w:eastAsia="zh-CN" w:bidi="ar"/>
              </w:rPr>
              <w:t>0分</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2851">
            <w:pPr>
              <w:rPr>
                <w:rFonts w:hint="default" w:ascii="Segoe UI" w:hAnsi="Segoe UI" w:eastAsia="Segoe UI" w:cs="Segoe UI"/>
                <w:i w:val="0"/>
                <w:iCs w:val="0"/>
                <w:color w:val="000000"/>
                <w:sz w:val="21"/>
                <w:szCs w:val="21"/>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F456">
            <w:pPr>
              <w:rPr>
                <w:rFonts w:hint="default" w:ascii="Segoe UI" w:hAnsi="Segoe UI" w:eastAsia="Segoe UI" w:cs="Segoe UI"/>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0AA2">
            <w:pPr>
              <w:rPr>
                <w:rFonts w:hint="eastAsia" w:ascii="宋体" w:hAnsi="宋体" w:eastAsia="宋体" w:cs="宋体"/>
                <w:i w:val="0"/>
                <w:iCs w:val="0"/>
                <w:color w:val="000000"/>
                <w:sz w:val="20"/>
                <w:szCs w:val="20"/>
                <w:u w:val="none"/>
              </w:rPr>
            </w:pPr>
          </w:p>
        </w:tc>
      </w:tr>
      <w:tr w14:paraId="7517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2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8FD9">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得分总计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7FDF">
            <w:pP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575D">
            <w:pP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527C">
            <w:pPr>
              <w:rPr>
                <w:rFonts w:hint="eastAsia" w:ascii="宋体" w:hAnsi="宋体" w:eastAsia="宋体" w:cs="宋体"/>
                <w:i w:val="0"/>
                <w:iCs w:val="0"/>
                <w:color w:val="000000"/>
                <w:sz w:val="20"/>
                <w:szCs w:val="20"/>
                <w:u w:val="none"/>
              </w:rPr>
            </w:pPr>
          </w:p>
        </w:tc>
      </w:tr>
    </w:tbl>
    <w:p w14:paraId="24E40BB1">
      <w:pPr>
        <w:wordWrap w:val="0"/>
        <w:spacing w:line="500" w:lineRule="exact"/>
        <w:ind w:firstLine="480" w:firstLineChars="200"/>
        <w:rPr>
          <w:rFonts w:hint="default" w:ascii="宋体" w:hAnsi="宋体" w:cs="宋体"/>
          <w:color w:val="000000"/>
          <w:sz w:val="24"/>
          <w:szCs w:val="24"/>
          <w:lang w:val="en-US" w:eastAsia="zh-CN"/>
        </w:rPr>
      </w:pPr>
    </w:p>
    <w:p w14:paraId="61740105">
      <w:pPr>
        <w:rPr>
          <w:rFonts w:hint="eastAsia" w:ascii="宋体" w:hAnsi="宋体" w:cs="宋体"/>
          <w:color w:val="000000"/>
          <w:sz w:val="24"/>
          <w:szCs w:val="24"/>
        </w:rPr>
      </w:pPr>
      <w:r>
        <w:rPr>
          <w:rFonts w:hint="eastAsia" w:ascii="宋体" w:hAnsi="宋体" w:cs="宋体"/>
          <w:color w:val="000000"/>
          <w:sz w:val="24"/>
          <w:szCs w:val="24"/>
        </w:rPr>
        <w:br w:type="page"/>
      </w:r>
    </w:p>
    <w:p w14:paraId="1EC4D957">
      <w:pPr>
        <w:keepNext/>
        <w:keepLines/>
        <w:adjustRightInd w:val="0"/>
        <w:spacing w:line="560" w:lineRule="exact"/>
        <w:jc w:val="center"/>
        <w:textAlignment w:val="baseline"/>
        <w:outlineLvl w:val="0"/>
        <w:rPr>
          <w:rFonts w:ascii="宋体" w:hAnsi="宋体" w:cs="宋体"/>
          <w:b/>
          <w:color w:val="000000"/>
          <w:kern w:val="0"/>
          <w:sz w:val="28"/>
          <w:szCs w:val="28"/>
        </w:rPr>
      </w:pPr>
      <w:bookmarkStart w:id="107" w:name="_Toc17782"/>
      <w:bookmarkStart w:id="108" w:name="_Toc25030"/>
      <w:r>
        <w:rPr>
          <w:rFonts w:hint="eastAsia" w:ascii="宋体" w:hAnsi="宋体" w:cs="宋体"/>
          <w:b/>
          <w:color w:val="000000"/>
          <w:kern w:val="0"/>
          <w:sz w:val="28"/>
          <w:szCs w:val="28"/>
        </w:rPr>
        <w:t>五、响应文件格式</w:t>
      </w:r>
      <w:bookmarkEnd w:id="107"/>
      <w:bookmarkEnd w:id="108"/>
    </w:p>
    <w:p w14:paraId="30653C34">
      <w:pPr>
        <w:spacing w:line="500" w:lineRule="exact"/>
        <w:ind w:firstLine="643"/>
        <w:jc w:val="center"/>
        <w:rPr>
          <w:rFonts w:ascii="宋体" w:hAnsi="宋体"/>
          <w:b/>
          <w:color w:val="000000"/>
          <w:sz w:val="32"/>
        </w:rPr>
      </w:pPr>
    </w:p>
    <w:p w14:paraId="6EF411FA">
      <w:pPr>
        <w:spacing w:line="500" w:lineRule="exact"/>
        <w:jc w:val="center"/>
        <w:rPr>
          <w:rFonts w:hint="eastAsia" w:ascii="宋体" w:hAnsi="宋体"/>
          <w:b/>
          <w:color w:val="000000"/>
          <w:sz w:val="32"/>
          <w:lang w:val="en-US" w:eastAsia="zh-CN"/>
        </w:rPr>
      </w:pPr>
      <w:r>
        <w:rPr>
          <w:rFonts w:hint="eastAsia" w:ascii="宋体" w:hAnsi="宋体"/>
          <w:b/>
          <w:color w:val="000000"/>
          <w:sz w:val="32"/>
          <w:lang w:val="en-US" w:eastAsia="zh-CN"/>
        </w:rPr>
        <w:t>金龙精密铜管集团股份有限公司</w:t>
      </w:r>
    </w:p>
    <w:p w14:paraId="05C9FFA3">
      <w:pPr>
        <w:spacing w:line="500" w:lineRule="exact"/>
        <w:jc w:val="center"/>
        <w:rPr>
          <w:rFonts w:ascii="宋体" w:hAnsi="宋体"/>
          <w:b/>
          <w:color w:val="000000"/>
          <w:sz w:val="32"/>
        </w:rPr>
      </w:pPr>
      <w:r>
        <w:rPr>
          <w:rFonts w:hint="eastAsia" w:ascii="宋体" w:hAnsi="宋体"/>
          <w:b/>
          <w:color w:val="000000"/>
          <w:sz w:val="32"/>
          <w:lang w:val="en-US" w:eastAsia="zh-CN"/>
        </w:rPr>
        <w:t>无纸化会议系统比选采购</w:t>
      </w:r>
      <w:r>
        <w:rPr>
          <w:rFonts w:hint="eastAsia" w:ascii="宋体" w:hAnsi="宋体"/>
          <w:b/>
          <w:color w:val="000000"/>
          <w:sz w:val="32"/>
        </w:rPr>
        <w:t>项目</w:t>
      </w:r>
    </w:p>
    <w:p w14:paraId="299F8219">
      <w:pPr>
        <w:spacing w:line="900" w:lineRule="exact"/>
        <w:ind w:firstLine="1446"/>
        <w:rPr>
          <w:rFonts w:ascii="宋体" w:hAnsi="宋体"/>
          <w:b/>
          <w:color w:val="000000"/>
          <w:sz w:val="72"/>
        </w:rPr>
      </w:pPr>
    </w:p>
    <w:p w14:paraId="2DBA2E97">
      <w:pPr>
        <w:spacing w:line="900" w:lineRule="exact"/>
        <w:jc w:val="center"/>
        <w:rPr>
          <w:rFonts w:ascii="宋体" w:hAnsi="宋体"/>
          <w:b/>
          <w:color w:val="000000"/>
          <w:sz w:val="72"/>
        </w:rPr>
      </w:pPr>
      <w:r>
        <w:rPr>
          <w:rFonts w:hint="eastAsia" w:ascii="宋体" w:hAnsi="宋体"/>
          <w:b/>
          <w:color w:val="000000"/>
          <w:sz w:val="72"/>
        </w:rPr>
        <w:t>响</w:t>
      </w:r>
    </w:p>
    <w:p w14:paraId="39C0A9AC">
      <w:pPr>
        <w:spacing w:line="900" w:lineRule="exact"/>
        <w:ind w:firstLine="1446"/>
        <w:jc w:val="center"/>
        <w:rPr>
          <w:rFonts w:ascii="宋体" w:hAnsi="宋体"/>
          <w:b/>
          <w:color w:val="000000"/>
          <w:sz w:val="72"/>
        </w:rPr>
      </w:pPr>
    </w:p>
    <w:p w14:paraId="699B4807">
      <w:pPr>
        <w:spacing w:line="900" w:lineRule="exact"/>
        <w:jc w:val="center"/>
        <w:rPr>
          <w:rFonts w:ascii="宋体" w:hAnsi="宋体"/>
          <w:b/>
          <w:color w:val="000000"/>
          <w:sz w:val="72"/>
        </w:rPr>
      </w:pPr>
      <w:r>
        <w:rPr>
          <w:rFonts w:hint="eastAsia" w:ascii="宋体" w:hAnsi="宋体"/>
          <w:b/>
          <w:color w:val="000000"/>
          <w:sz w:val="72"/>
        </w:rPr>
        <w:t>应</w:t>
      </w:r>
    </w:p>
    <w:p w14:paraId="51087EF1">
      <w:pPr>
        <w:spacing w:line="900" w:lineRule="exact"/>
        <w:ind w:firstLine="1446"/>
        <w:jc w:val="center"/>
        <w:rPr>
          <w:rFonts w:ascii="宋体" w:hAnsi="宋体"/>
          <w:b/>
          <w:color w:val="000000"/>
          <w:sz w:val="72"/>
        </w:rPr>
      </w:pPr>
    </w:p>
    <w:p w14:paraId="5243804B">
      <w:pPr>
        <w:spacing w:line="900" w:lineRule="exact"/>
        <w:jc w:val="center"/>
        <w:rPr>
          <w:rFonts w:ascii="宋体" w:hAnsi="宋体"/>
          <w:b/>
          <w:color w:val="000000"/>
          <w:sz w:val="72"/>
        </w:rPr>
      </w:pPr>
      <w:r>
        <w:rPr>
          <w:rFonts w:hint="eastAsia" w:ascii="宋体" w:hAnsi="宋体"/>
          <w:b/>
          <w:color w:val="000000"/>
          <w:sz w:val="72"/>
        </w:rPr>
        <w:t>文</w:t>
      </w:r>
    </w:p>
    <w:p w14:paraId="2A05C784">
      <w:pPr>
        <w:spacing w:line="900" w:lineRule="exact"/>
        <w:ind w:firstLine="1446"/>
        <w:jc w:val="center"/>
        <w:rPr>
          <w:rFonts w:ascii="宋体" w:hAnsi="宋体"/>
          <w:b/>
          <w:color w:val="000000"/>
          <w:sz w:val="72"/>
        </w:rPr>
      </w:pPr>
    </w:p>
    <w:p w14:paraId="7F81ADEF">
      <w:pPr>
        <w:jc w:val="center"/>
        <w:rPr>
          <w:rFonts w:ascii="宋体" w:hAnsi="宋体"/>
          <w:b/>
          <w:color w:val="000000"/>
          <w:sz w:val="72"/>
        </w:rPr>
      </w:pPr>
      <w:r>
        <w:rPr>
          <w:rFonts w:hint="eastAsia" w:ascii="宋体" w:hAnsi="宋体"/>
          <w:b/>
          <w:color w:val="000000"/>
          <w:sz w:val="72"/>
        </w:rPr>
        <w:t>件</w:t>
      </w:r>
    </w:p>
    <w:p w14:paraId="56F203B5">
      <w:pPr>
        <w:spacing w:after="156" w:afterLines="50"/>
        <w:ind w:firstLine="1446"/>
        <w:jc w:val="center"/>
        <w:rPr>
          <w:rFonts w:ascii="宋体" w:hAnsi="宋体"/>
          <w:b/>
          <w:color w:val="000000"/>
          <w:sz w:val="72"/>
        </w:rPr>
      </w:pPr>
    </w:p>
    <w:p w14:paraId="501B2B6B">
      <w:pPr>
        <w:spacing w:after="156" w:afterLines="50" w:line="500" w:lineRule="exact"/>
        <w:ind w:firstLine="1446"/>
        <w:jc w:val="center"/>
        <w:rPr>
          <w:rFonts w:ascii="宋体" w:hAnsi="宋体"/>
          <w:b/>
          <w:color w:val="000000"/>
          <w:sz w:val="72"/>
        </w:rPr>
      </w:pPr>
    </w:p>
    <w:p w14:paraId="39022375">
      <w:pPr>
        <w:spacing w:after="156" w:afterLines="50" w:line="500" w:lineRule="exact"/>
        <w:ind w:firstLine="1446"/>
        <w:jc w:val="center"/>
        <w:rPr>
          <w:rFonts w:ascii="宋体" w:hAnsi="宋体"/>
          <w:b/>
          <w:color w:val="000000"/>
          <w:sz w:val="72"/>
        </w:rPr>
      </w:pPr>
    </w:p>
    <w:p w14:paraId="34C7F582">
      <w:pPr>
        <w:spacing w:after="156" w:afterLines="50" w:line="500" w:lineRule="exact"/>
        <w:rPr>
          <w:rFonts w:ascii="宋体" w:hAnsi="宋体"/>
          <w:b/>
          <w:color w:val="000000"/>
          <w:sz w:val="32"/>
          <w:u w:val="single"/>
        </w:rPr>
      </w:pPr>
      <w:r>
        <w:rPr>
          <w:rFonts w:hint="eastAsia" w:ascii="宋体" w:hAnsi="宋体"/>
          <w:b/>
          <w:color w:val="000000"/>
          <w:sz w:val="32"/>
        </w:rPr>
        <w:t>供应商</w:t>
      </w:r>
      <w:r>
        <w:rPr>
          <w:rFonts w:hint="eastAsia" w:ascii="宋体" w:hAnsi="宋体"/>
          <w:b/>
          <w:color w:val="000000"/>
          <w:sz w:val="32"/>
          <w:lang w:val="en-US" w:eastAsia="zh-CN"/>
        </w:rPr>
        <w:t>盖章</w:t>
      </w:r>
      <w:r>
        <w:rPr>
          <w:rFonts w:hint="eastAsia" w:ascii="宋体" w:hAnsi="宋体"/>
          <w:b/>
          <w:color w:val="000000"/>
          <w:sz w:val="32"/>
        </w:rPr>
        <w:t>：</w:t>
      </w:r>
    </w:p>
    <w:p w14:paraId="1CEEEECC">
      <w:pPr>
        <w:spacing w:after="156" w:afterLines="50" w:line="500" w:lineRule="exact"/>
        <w:ind w:firstLine="643" w:firstLineChars="200"/>
        <w:jc w:val="both"/>
        <w:rPr>
          <w:rFonts w:ascii="宋体" w:hAnsi="宋体"/>
          <w:b/>
          <w:color w:val="000000"/>
          <w:sz w:val="32"/>
        </w:rPr>
      </w:pPr>
      <w:r>
        <w:rPr>
          <w:rFonts w:hint="eastAsia" w:ascii="宋体" w:hAnsi="宋体"/>
          <w:b/>
          <w:color w:val="000000"/>
          <w:sz w:val="32"/>
        </w:rPr>
        <w:t>年  月  日</w:t>
      </w:r>
    </w:p>
    <w:p w14:paraId="4D8E5A0D">
      <w:pPr>
        <w:spacing w:after="156" w:afterLines="50" w:line="500" w:lineRule="exact"/>
        <w:ind w:firstLine="643"/>
        <w:jc w:val="center"/>
        <w:rPr>
          <w:rFonts w:ascii="宋体" w:hAnsi="宋体"/>
          <w:b/>
          <w:color w:val="000000"/>
          <w:sz w:val="32"/>
        </w:rPr>
      </w:pPr>
    </w:p>
    <w:p w14:paraId="596A5B7E">
      <w:pPr>
        <w:spacing w:line="360" w:lineRule="auto"/>
        <w:ind w:firstLine="480"/>
        <w:rPr>
          <w:rFonts w:ascii="宋体" w:hAnsi="宋体"/>
          <w:color w:val="000000"/>
          <w:sz w:val="24"/>
          <w:szCs w:val="28"/>
        </w:rPr>
      </w:pPr>
    </w:p>
    <w:p w14:paraId="393C9760">
      <w:pPr>
        <w:keepNext/>
        <w:keepLines/>
        <w:adjustRightInd w:val="0"/>
        <w:spacing w:line="560" w:lineRule="exact"/>
        <w:ind w:firstLine="482"/>
        <w:jc w:val="center"/>
        <w:textAlignment w:val="baseline"/>
        <w:outlineLvl w:val="1"/>
        <w:rPr>
          <w:rFonts w:ascii="宋体" w:hAnsi="宋体" w:cs="宋体"/>
          <w:b/>
          <w:color w:val="000000"/>
          <w:kern w:val="0"/>
          <w:sz w:val="24"/>
          <w:szCs w:val="24"/>
        </w:rPr>
      </w:pPr>
      <w:bookmarkStart w:id="109" w:name="_Toc6123"/>
      <w:bookmarkStart w:id="110" w:name="_Toc8587"/>
      <w:r>
        <w:rPr>
          <w:rFonts w:hint="eastAsia" w:ascii="宋体" w:hAnsi="宋体" w:cs="宋体"/>
          <w:b/>
          <w:color w:val="000000"/>
          <w:kern w:val="0"/>
          <w:sz w:val="24"/>
          <w:szCs w:val="24"/>
        </w:rPr>
        <w:t>响应文件资料清单</w:t>
      </w:r>
      <w:bookmarkEnd w:id="109"/>
      <w:bookmarkEnd w:id="110"/>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778"/>
        <w:gridCol w:w="1677"/>
      </w:tblGrid>
      <w:tr w14:paraId="7DF7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ADD1153">
            <w:pPr>
              <w:spacing w:line="400" w:lineRule="exact"/>
              <w:jc w:val="center"/>
              <w:rPr>
                <w:rFonts w:ascii="宋体" w:hAnsi="宋体"/>
                <w:b/>
                <w:color w:val="000000"/>
                <w:sz w:val="24"/>
              </w:rPr>
            </w:pPr>
            <w:r>
              <w:rPr>
                <w:rFonts w:hint="eastAsia" w:ascii="宋体" w:hAnsi="宋体"/>
                <w:b/>
                <w:color w:val="000000"/>
                <w:sz w:val="24"/>
              </w:rPr>
              <w:t>序号</w:t>
            </w:r>
          </w:p>
        </w:tc>
        <w:tc>
          <w:tcPr>
            <w:tcW w:w="5778" w:type="dxa"/>
            <w:vAlign w:val="center"/>
          </w:tcPr>
          <w:p w14:paraId="26C225A7">
            <w:pPr>
              <w:spacing w:line="400" w:lineRule="exact"/>
              <w:ind w:firstLine="482"/>
              <w:jc w:val="center"/>
              <w:rPr>
                <w:rFonts w:ascii="宋体" w:hAnsi="宋体"/>
                <w:b/>
                <w:color w:val="000000"/>
                <w:sz w:val="24"/>
              </w:rPr>
            </w:pPr>
            <w:r>
              <w:rPr>
                <w:rFonts w:hint="eastAsia" w:ascii="宋体" w:hAnsi="宋体"/>
                <w:b/>
                <w:color w:val="000000"/>
                <w:sz w:val="24"/>
              </w:rPr>
              <w:t>资料名称</w:t>
            </w:r>
          </w:p>
        </w:tc>
        <w:tc>
          <w:tcPr>
            <w:tcW w:w="1677" w:type="dxa"/>
            <w:vAlign w:val="center"/>
          </w:tcPr>
          <w:p w14:paraId="6640742D">
            <w:pPr>
              <w:spacing w:line="400" w:lineRule="exact"/>
              <w:ind w:firstLine="482"/>
              <w:jc w:val="center"/>
              <w:rPr>
                <w:rFonts w:ascii="宋体" w:hAnsi="宋体"/>
                <w:b/>
                <w:color w:val="000000"/>
                <w:sz w:val="24"/>
              </w:rPr>
            </w:pPr>
            <w:r>
              <w:rPr>
                <w:rFonts w:hint="eastAsia" w:ascii="宋体" w:hAnsi="宋体"/>
                <w:b/>
                <w:color w:val="000000"/>
                <w:sz w:val="24"/>
              </w:rPr>
              <w:t>备注</w:t>
            </w:r>
          </w:p>
        </w:tc>
      </w:tr>
      <w:tr w14:paraId="7815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CA8B9DC">
            <w:pPr>
              <w:spacing w:line="400" w:lineRule="exact"/>
              <w:jc w:val="center"/>
              <w:rPr>
                <w:rFonts w:hint="default" w:ascii="Tahoma" w:hAnsi="Tahoma" w:eastAsia="宋体"/>
                <w:color w:val="000000"/>
                <w:sz w:val="24"/>
                <w:lang w:val="en-US" w:eastAsia="zh-CN"/>
              </w:rPr>
            </w:pPr>
            <w:r>
              <w:rPr>
                <w:rFonts w:hint="eastAsia" w:ascii="Tahoma" w:hAnsi="Tahoma"/>
                <w:color w:val="000000"/>
                <w:sz w:val="24"/>
                <w:lang w:val="en-US" w:eastAsia="zh-CN"/>
              </w:rPr>
              <w:t>一</w:t>
            </w:r>
          </w:p>
        </w:tc>
        <w:tc>
          <w:tcPr>
            <w:tcW w:w="5778" w:type="dxa"/>
            <w:vAlign w:val="center"/>
          </w:tcPr>
          <w:p w14:paraId="1E8BAEBC">
            <w:pPr>
              <w:spacing w:line="400" w:lineRule="exact"/>
              <w:rPr>
                <w:rFonts w:ascii="Tahoma" w:hAnsi="Tahoma"/>
                <w:color w:val="000000"/>
                <w:sz w:val="24"/>
              </w:rPr>
            </w:pPr>
            <w:r>
              <w:rPr>
                <w:rFonts w:hint="eastAsia" w:ascii="Tahoma" w:hAnsi="Tahoma"/>
                <w:color w:val="000000"/>
                <w:sz w:val="24"/>
              </w:rPr>
              <w:t>供应商基本信息</w:t>
            </w:r>
          </w:p>
        </w:tc>
        <w:tc>
          <w:tcPr>
            <w:tcW w:w="1677" w:type="dxa"/>
            <w:vAlign w:val="center"/>
          </w:tcPr>
          <w:p w14:paraId="57C3F00A">
            <w:pPr>
              <w:spacing w:line="400" w:lineRule="exact"/>
              <w:jc w:val="both"/>
              <w:rPr>
                <w:rFonts w:ascii="宋体" w:hAnsi="宋体"/>
                <w:b/>
                <w:color w:val="000000"/>
                <w:sz w:val="24"/>
              </w:rPr>
            </w:pPr>
          </w:p>
        </w:tc>
      </w:tr>
      <w:tr w14:paraId="1132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DB116F5">
            <w:pPr>
              <w:spacing w:line="400" w:lineRule="exact"/>
              <w:jc w:val="center"/>
              <w:rPr>
                <w:rFonts w:hint="default" w:ascii="Tahoma" w:hAnsi="Tahoma" w:eastAsia="宋体"/>
                <w:color w:val="000000"/>
                <w:sz w:val="24"/>
                <w:lang w:val="en-US" w:eastAsia="zh-CN"/>
              </w:rPr>
            </w:pPr>
            <w:r>
              <w:rPr>
                <w:rFonts w:hint="eastAsia" w:ascii="Tahoma" w:hAnsi="Tahoma"/>
                <w:color w:val="000000"/>
                <w:sz w:val="24"/>
                <w:lang w:val="en-US" w:eastAsia="zh-CN"/>
              </w:rPr>
              <w:t>二</w:t>
            </w:r>
          </w:p>
        </w:tc>
        <w:tc>
          <w:tcPr>
            <w:tcW w:w="5778" w:type="dxa"/>
            <w:vAlign w:val="center"/>
          </w:tcPr>
          <w:p w14:paraId="23234742">
            <w:pPr>
              <w:spacing w:line="400" w:lineRule="exact"/>
              <w:rPr>
                <w:rFonts w:ascii="Tahoma" w:hAnsi="Tahoma"/>
                <w:color w:val="000000"/>
                <w:sz w:val="24"/>
              </w:rPr>
            </w:pPr>
            <w:r>
              <w:rPr>
                <w:rFonts w:hint="eastAsia" w:ascii="宋体" w:hAnsi="宋体"/>
                <w:color w:val="000000"/>
                <w:sz w:val="24"/>
                <w:szCs w:val="24"/>
              </w:rPr>
              <w:t>比选响应函</w:t>
            </w:r>
          </w:p>
        </w:tc>
        <w:tc>
          <w:tcPr>
            <w:tcW w:w="1677" w:type="dxa"/>
            <w:vAlign w:val="center"/>
          </w:tcPr>
          <w:p w14:paraId="365BD9B5">
            <w:pPr>
              <w:spacing w:line="400" w:lineRule="exact"/>
              <w:jc w:val="both"/>
              <w:rPr>
                <w:rFonts w:hint="eastAsia" w:ascii="宋体" w:hAnsi="宋体" w:eastAsia="宋体"/>
                <w:b/>
                <w:color w:val="000000"/>
                <w:sz w:val="24"/>
                <w:lang w:val="en-US" w:eastAsia="zh-CN"/>
              </w:rPr>
            </w:pPr>
            <w:r>
              <w:rPr>
                <w:rFonts w:hint="eastAsia" w:ascii="宋体" w:hAnsi="宋体"/>
                <w:b/>
                <w:color w:val="000000"/>
                <w:sz w:val="24"/>
                <w:lang w:val="en-US" w:eastAsia="zh-CN"/>
              </w:rPr>
              <w:t>需盖章</w:t>
            </w:r>
          </w:p>
        </w:tc>
      </w:tr>
      <w:tr w14:paraId="0891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2992490">
            <w:pPr>
              <w:spacing w:line="400" w:lineRule="exact"/>
              <w:jc w:val="center"/>
              <w:rPr>
                <w:rFonts w:hint="default" w:ascii="Tahoma" w:hAnsi="Tahoma" w:eastAsia="宋体"/>
                <w:color w:val="000000"/>
                <w:sz w:val="24"/>
                <w:lang w:val="en-US" w:eastAsia="zh-CN"/>
              </w:rPr>
            </w:pPr>
            <w:r>
              <w:rPr>
                <w:rFonts w:hint="eastAsia" w:ascii="Tahoma" w:hAnsi="Tahoma"/>
                <w:color w:val="000000"/>
                <w:sz w:val="24"/>
                <w:lang w:val="en-US" w:eastAsia="zh-CN"/>
              </w:rPr>
              <w:t>三</w:t>
            </w:r>
          </w:p>
        </w:tc>
        <w:tc>
          <w:tcPr>
            <w:tcW w:w="5778" w:type="dxa"/>
            <w:vAlign w:val="center"/>
          </w:tcPr>
          <w:p w14:paraId="56B17E91">
            <w:pPr>
              <w:spacing w:line="400" w:lineRule="exact"/>
              <w:rPr>
                <w:rFonts w:ascii="宋体" w:hAnsi="宋体" w:cs="宋体"/>
                <w:color w:val="000000"/>
                <w:sz w:val="24"/>
              </w:rPr>
            </w:pPr>
            <w:r>
              <w:rPr>
                <w:rFonts w:hint="eastAsia" w:ascii="宋体" w:hAnsi="宋体" w:cs="宋体"/>
                <w:color w:val="000000"/>
                <w:sz w:val="24"/>
                <w:szCs w:val="24"/>
              </w:rPr>
              <w:t>无重大违法记录声明函、无不良信用记录承诺函</w:t>
            </w:r>
          </w:p>
        </w:tc>
        <w:tc>
          <w:tcPr>
            <w:tcW w:w="1677" w:type="dxa"/>
            <w:vAlign w:val="center"/>
          </w:tcPr>
          <w:p w14:paraId="715825AB">
            <w:pPr>
              <w:spacing w:line="400" w:lineRule="exact"/>
              <w:jc w:val="both"/>
              <w:rPr>
                <w:rFonts w:hint="eastAsia" w:ascii="宋体" w:hAnsi="宋体" w:eastAsia="宋体"/>
                <w:b/>
                <w:color w:val="000000"/>
                <w:sz w:val="24"/>
                <w:lang w:val="en-US" w:eastAsia="zh-CN"/>
              </w:rPr>
            </w:pPr>
            <w:r>
              <w:rPr>
                <w:rFonts w:hint="eastAsia" w:ascii="宋体" w:hAnsi="宋体"/>
                <w:b/>
                <w:color w:val="000000"/>
                <w:sz w:val="24"/>
                <w:lang w:val="en-US" w:eastAsia="zh-CN"/>
              </w:rPr>
              <w:t>需盖章</w:t>
            </w:r>
          </w:p>
        </w:tc>
      </w:tr>
      <w:tr w14:paraId="6917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shd w:val="clear" w:color="auto" w:fill="auto"/>
            <w:vAlign w:val="center"/>
          </w:tcPr>
          <w:p w14:paraId="3405616A">
            <w:pPr>
              <w:spacing w:line="400" w:lineRule="exact"/>
              <w:jc w:val="center"/>
              <w:rPr>
                <w:rFonts w:hint="eastAsia" w:ascii="Tahoma" w:hAnsi="Tahoma" w:eastAsia="宋体" w:cs="Times New Roman"/>
                <w:color w:val="000000"/>
                <w:kern w:val="2"/>
                <w:sz w:val="24"/>
                <w:szCs w:val="20"/>
                <w:lang w:val="en-US" w:eastAsia="zh-CN" w:bidi="ar-SA"/>
              </w:rPr>
            </w:pPr>
            <w:r>
              <w:rPr>
                <w:rFonts w:hint="eastAsia" w:ascii="Tahoma" w:hAnsi="Tahoma"/>
                <w:color w:val="000000"/>
                <w:sz w:val="24"/>
                <w:lang w:val="en-US" w:eastAsia="zh-CN"/>
              </w:rPr>
              <w:t>四</w:t>
            </w:r>
          </w:p>
        </w:tc>
        <w:tc>
          <w:tcPr>
            <w:tcW w:w="5778" w:type="dxa"/>
            <w:vAlign w:val="center"/>
          </w:tcPr>
          <w:p w14:paraId="37F4B67D">
            <w:pPr>
              <w:spacing w:line="400" w:lineRule="exact"/>
              <w:rPr>
                <w:rFonts w:hint="eastAsia" w:ascii="宋体" w:hAnsi="宋体" w:cs="宋体"/>
                <w:color w:val="000000"/>
                <w:sz w:val="24"/>
                <w:szCs w:val="24"/>
              </w:rPr>
            </w:pPr>
            <w:r>
              <w:rPr>
                <w:rFonts w:hint="eastAsia" w:ascii="宋体" w:hAnsi="宋体" w:cs="宋体"/>
                <w:color w:val="000000"/>
                <w:sz w:val="24"/>
                <w:szCs w:val="24"/>
              </w:rPr>
              <w:t>投标人信用中国报告</w:t>
            </w:r>
          </w:p>
        </w:tc>
        <w:tc>
          <w:tcPr>
            <w:tcW w:w="1677" w:type="dxa"/>
            <w:vAlign w:val="center"/>
          </w:tcPr>
          <w:p w14:paraId="2C3E3D3F">
            <w:pPr>
              <w:spacing w:line="400" w:lineRule="exact"/>
              <w:rPr>
                <w:rFonts w:ascii="宋体" w:hAnsi="宋体"/>
                <w:b/>
                <w:color w:val="000000"/>
                <w:sz w:val="24"/>
              </w:rPr>
            </w:pPr>
          </w:p>
        </w:tc>
      </w:tr>
      <w:tr w14:paraId="5DE0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shd w:val="clear" w:color="auto" w:fill="auto"/>
            <w:vAlign w:val="center"/>
          </w:tcPr>
          <w:p w14:paraId="459649B3">
            <w:pPr>
              <w:spacing w:line="400" w:lineRule="exact"/>
              <w:jc w:val="center"/>
              <w:rPr>
                <w:rFonts w:hint="default" w:ascii="Tahoma" w:hAnsi="Tahoma" w:eastAsia="宋体" w:cs="Times New Roman"/>
                <w:color w:val="000000"/>
                <w:kern w:val="2"/>
                <w:sz w:val="24"/>
                <w:szCs w:val="20"/>
                <w:lang w:val="en-US" w:eastAsia="zh-CN" w:bidi="ar-SA"/>
              </w:rPr>
            </w:pPr>
            <w:r>
              <w:rPr>
                <w:rFonts w:hint="eastAsia" w:ascii="Tahoma" w:hAnsi="Tahoma" w:cs="Times New Roman"/>
                <w:color w:val="000000"/>
                <w:kern w:val="2"/>
                <w:sz w:val="24"/>
                <w:szCs w:val="20"/>
                <w:lang w:val="en-US" w:eastAsia="zh-CN" w:bidi="ar-SA"/>
              </w:rPr>
              <w:t>五</w:t>
            </w:r>
          </w:p>
        </w:tc>
        <w:tc>
          <w:tcPr>
            <w:tcW w:w="5778" w:type="dxa"/>
            <w:vAlign w:val="center"/>
          </w:tcPr>
          <w:p w14:paraId="3013B37A">
            <w:pPr>
              <w:spacing w:line="400" w:lineRule="exact"/>
              <w:rPr>
                <w:rFonts w:ascii="宋体" w:hAnsi="宋体" w:cs="宋体"/>
                <w:color w:val="000000"/>
                <w:sz w:val="24"/>
              </w:rPr>
            </w:pPr>
            <w:r>
              <w:rPr>
                <w:rFonts w:hint="eastAsia" w:ascii="宋体" w:hAnsi="宋体" w:cs="宋体"/>
                <w:color w:val="000000"/>
                <w:sz w:val="24"/>
                <w:szCs w:val="24"/>
              </w:rPr>
              <w:t>响应情况表</w:t>
            </w:r>
          </w:p>
        </w:tc>
        <w:tc>
          <w:tcPr>
            <w:tcW w:w="1677" w:type="dxa"/>
            <w:vAlign w:val="center"/>
          </w:tcPr>
          <w:p w14:paraId="14AD67AB">
            <w:pPr>
              <w:spacing w:line="400" w:lineRule="exact"/>
              <w:rPr>
                <w:rFonts w:hint="eastAsia" w:ascii="宋体" w:hAnsi="宋体" w:eastAsia="宋体"/>
                <w:b/>
                <w:color w:val="000000"/>
                <w:sz w:val="24"/>
                <w:lang w:val="en-US" w:eastAsia="zh-CN"/>
              </w:rPr>
            </w:pPr>
            <w:r>
              <w:rPr>
                <w:rFonts w:hint="eastAsia" w:ascii="宋体" w:hAnsi="宋体"/>
                <w:b/>
                <w:color w:val="000000"/>
                <w:sz w:val="24"/>
                <w:lang w:val="en-US" w:eastAsia="zh-CN"/>
              </w:rPr>
              <w:t>需盖章</w:t>
            </w:r>
          </w:p>
        </w:tc>
      </w:tr>
      <w:tr w14:paraId="7E64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shd w:val="clear" w:color="auto" w:fill="auto"/>
            <w:vAlign w:val="center"/>
          </w:tcPr>
          <w:p w14:paraId="34832FD4">
            <w:pPr>
              <w:spacing w:line="400" w:lineRule="exact"/>
              <w:jc w:val="center"/>
              <w:rPr>
                <w:rFonts w:hint="default" w:ascii="Times New Roman" w:hAnsi="Times New Roman" w:eastAsia="宋体" w:cs="Times New Roman"/>
                <w:color w:val="000000"/>
                <w:kern w:val="2"/>
                <w:sz w:val="24"/>
                <w:szCs w:val="20"/>
                <w:lang w:val="en-US" w:eastAsia="zh-CN" w:bidi="ar-SA"/>
              </w:rPr>
            </w:pPr>
            <w:r>
              <w:rPr>
                <w:rFonts w:hint="eastAsia"/>
                <w:color w:val="000000"/>
                <w:sz w:val="24"/>
                <w:lang w:val="en-US" w:eastAsia="zh-CN"/>
              </w:rPr>
              <w:t>六</w:t>
            </w:r>
          </w:p>
        </w:tc>
        <w:tc>
          <w:tcPr>
            <w:tcW w:w="5778" w:type="dxa"/>
            <w:shd w:val="clear" w:color="auto" w:fill="auto"/>
            <w:vAlign w:val="center"/>
          </w:tcPr>
          <w:p w14:paraId="3A89AF6E">
            <w:pPr>
              <w:spacing w:line="400" w:lineRule="exact"/>
              <w:rPr>
                <w:rFonts w:ascii="Tahoma" w:hAnsi="Tahoma" w:eastAsia="宋体" w:cs="Times New Roman"/>
                <w:color w:val="000000"/>
                <w:kern w:val="2"/>
                <w:sz w:val="24"/>
                <w:szCs w:val="20"/>
                <w:lang w:val="en-US" w:eastAsia="zh-CN" w:bidi="ar-SA"/>
              </w:rPr>
            </w:pPr>
            <w:r>
              <w:rPr>
                <w:rFonts w:hint="eastAsia" w:ascii="宋体" w:hAnsi="宋体"/>
                <w:color w:val="000000"/>
                <w:sz w:val="24"/>
                <w:szCs w:val="24"/>
              </w:rPr>
              <w:t>报价单</w:t>
            </w:r>
          </w:p>
        </w:tc>
        <w:tc>
          <w:tcPr>
            <w:tcW w:w="1677" w:type="dxa"/>
            <w:vAlign w:val="center"/>
          </w:tcPr>
          <w:p w14:paraId="41F19EBC">
            <w:pPr>
              <w:spacing w:line="400" w:lineRule="exact"/>
              <w:rPr>
                <w:rFonts w:ascii="宋体" w:hAnsi="宋体"/>
                <w:b/>
                <w:color w:val="000000"/>
                <w:sz w:val="24"/>
              </w:rPr>
            </w:pPr>
            <w:r>
              <w:rPr>
                <w:rFonts w:hint="eastAsia" w:ascii="宋体" w:hAnsi="宋体"/>
                <w:b/>
                <w:color w:val="000000"/>
                <w:sz w:val="24"/>
                <w:lang w:val="en-US" w:eastAsia="zh-CN"/>
              </w:rPr>
              <w:t>需盖章</w:t>
            </w:r>
          </w:p>
        </w:tc>
      </w:tr>
      <w:tr w14:paraId="6158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shd w:val="clear" w:color="auto" w:fill="auto"/>
            <w:vAlign w:val="center"/>
          </w:tcPr>
          <w:p w14:paraId="2425821F">
            <w:pPr>
              <w:spacing w:line="400" w:lineRule="exact"/>
              <w:jc w:val="center"/>
              <w:rPr>
                <w:rFonts w:hint="eastAsia" w:ascii="Times New Roman" w:hAnsi="Times New Roman" w:eastAsia="宋体" w:cs="Times New Roman"/>
                <w:color w:val="000000"/>
                <w:kern w:val="2"/>
                <w:sz w:val="24"/>
                <w:szCs w:val="20"/>
                <w:lang w:val="en-US" w:eastAsia="zh-CN" w:bidi="ar-SA"/>
              </w:rPr>
            </w:pPr>
            <w:r>
              <w:rPr>
                <w:rFonts w:hint="eastAsia"/>
                <w:color w:val="000000"/>
                <w:sz w:val="24"/>
                <w:lang w:val="en-US" w:eastAsia="zh-CN"/>
              </w:rPr>
              <w:t>七</w:t>
            </w:r>
          </w:p>
        </w:tc>
        <w:tc>
          <w:tcPr>
            <w:tcW w:w="5778" w:type="dxa"/>
            <w:vAlign w:val="center"/>
          </w:tcPr>
          <w:p w14:paraId="125C0713">
            <w:pPr>
              <w:spacing w:line="400" w:lineRule="exact"/>
              <w:rPr>
                <w:rFonts w:hint="default" w:eastAsia="宋体"/>
                <w:color w:val="000000"/>
                <w:sz w:val="24"/>
                <w:lang w:val="en-US" w:eastAsia="zh-CN"/>
              </w:rPr>
            </w:pPr>
            <w:r>
              <w:rPr>
                <w:rFonts w:hint="eastAsia"/>
                <w:color w:val="000000"/>
                <w:sz w:val="24"/>
                <w:lang w:val="en-US" w:eastAsia="zh-CN"/>
              </w:rPr>
              <w:t>投标方案</w:t>
            </w:r>
          </w:p>
        </w:tc>
        <w:tc>
          <w:tcPr>
            <w:tcW w:w="1677" w:type="dxa"/>
            <w:vAlign w:val="center"/>
          </w:tcPr>
          <w:p w14:paraId="22417D5F">
            <w:pPr>
              <w:spacing w:line="400" w:lineRule="exact"/>
              <w:rPr>
                <w:rFonts w:hint="default" w:ascii="宋体" w:hAnsi="宋体" w:eastAsia="宋体"/>
                <w:b/>
                <w:color w:val="000000"/>
                <w:sz w:val="24"/>
                <w:lang w:val="en-US" w:eastAsia="zh-CN"/>
              </w:rPr>
            </w:pPr>
            <w:r>
              <w:rPr>
                <w:rFonts w:hint="eastAsia" w:ascii="宋体" w:hAnsi="宋体"/>
                <w:b/>
                <w:color w:val="000000"/>
                <w:sz w:val="24"/>
                <w:lang w:val="en-US" w:eastAsia="zh-CN"/>
              </w:rPr>
              <w:t>需盖章</w:t>
            </w:r>
          </w:p>
        </w:tc>
      </w:tr>
      <w:tr w14:paraId="4949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shd w:val="clear" w:color="auto" w:fill="auto"/>
            <w:vAlign w:val="center"/>
          </w:tcPr>
          <w:p w14:paraId="780EB3A4">
            <w:pPr>
              <w:spacing w:line="400" w:lineRule="exact"/>
              <w:jc w:val="center"/>
              <w:rPr>
                <w:rFonts w:hint="eastAsia" w:ascii="Tahoma" w:hAnsi="Tahoma" w:eastAsia="宋体" w:cs="Times New Roman"/>
                <w:color w:val="000000"/>
                <w:kern w:val="2"/>
                <w:sz w:val="24"/>
                <w:szCs w:val="20"/>
                <w:lang w:val="en-US" w:eastAsia="zh-CN" w:bidi="ar-SA"/>
              </w:rPr>
            </w:pPr>
            <w:r>
              <w:rPr>
                <w:rFonts w:hint="eastAsia" w:ascii="Tahoma" w:hAnsi="Tahoma" w:eastAsia="宋体"/>
                <w:color w:val="000000"/>
                <w:sz w:val="24"/>
                <w:lang w:val="en-US" w:eastAsia="zh-CN"/>
              </w:rPr>
              <w:t>八</w:t>
            </w:r>
          </w:p>
        </w:tc>
        <w:tc>
          <w:tcPr>
            <w:tcW w:w="5778" w:type="dxa"/>
            <w:vAlign w:val="center"/>
          </w:tcPr>
          <w:p w14:paraId="37D4D558">
            <w:pPr>
              <w:spacing w:line="400" w:lineRule="exact"/>
              <w:rPr>
                <w:rFonts w:hint="default" w:eastAsia="宋体"/>
                <w:color w:val="000000"/>
                <w:sz w:val="24"/>
                <w:lang w:val="en-US" w:eastAsia="zh-CN"/>
              </w:rPr>
            </w:pPr>
            <w:r>
              <w:rPr>
                <w:rFonts w:hint="eastAsia"/>
                <w:color w:val="000000"/>
                <w:sz w:val="24"/>
                <w:lang w:val="en-US" w:eastAsia="zh-CN"/>
              </w:rPr>
              <w:t>产品操作手册</w:t>
            </w:r>
          </w:p>
        </w:tc>
        <w:tc>
          <w:tcPr>
            <w:tcW w:w="1677" w:type="dxa"/>
            <w:vAlign w:val="center"/>
          </w:tcPr>
          <w:p w14:paraId="429F2D39">
            <w:pPr>
              <w:spacing w:line="400" w:lineRule="exact"/>
              <w:rPr>
                <w:rFonts w:ascii="宋体" w:hAnsi="宋体"/>
                <w:b/>
                <w:color w:val="000000"/>
                <w:sz w:val="24"/>
              </w:rPr>
            </w:pPr>
          </w:p>
        </w:tc>
      </w:tr>
      <w:tr w14:paraId="4CEA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shd w:val="clear" w:color="auto" w:fill="auto"/>
            <w:vAlign w:val="center"/>
          </w:tcPr>
          <w:p w14:paraId="1962CC3A">
            <w:pPr>
              <w:spacing w:line="400" w:lineRule="exact"/>
              <w:jc w:val="center"/>
              <w:rPr>
                <w:rFonts w:hint="eastAsia" w:ascii="Tahoma" w:hAnsi="Tahoma" w:eastAsia="宋体" w:cs="Times New Roman"/>
                <w:color w:val="000000"/>
                <w:kern w:val="2"/>
                <w:sz w:val="24"/>
                <w:szCs w:val="20"/>
                <w:lang w:val="en-US" w:eastAsia="zh-CN" w:bidi="ar-SA"/>
              </w:rPr>
            </w:pPr>
            <w:r>
              <w:rPr>
                <w:rFonts w:hint="eastAsia" w:ascii="Tahoma" w:hAnsi="Tahoma" w:eastAsia="宋体"/>
                <w:color w:val="000000"/>
                <w:sz w:val="24"/>
                <w:lang w:val="en-US" w:eastAsia="zh-CN"/>
              </w:rPr>
              <w:t>九</w:t>
            </w:r>
          </w:p>
        </w:tc>
        <w:tc>
          <w:tcPr>
            <w:tcW w:w="5778" w:type="dxa"/>
            <w:shd w:val="clear" w:color="auto" w:fill="auto"/>
            <w:vAlign w:val="center"/>
          </w:tcPr>
          <w:p w14:paraId="0DFC9D08">
            <w:pPr>
              <w:spacing w:line="400" w:lineRule="exact"/>
              <w:rPr>
                <w:rFonts w:hint="default" w:ascii="宋体" w:hAnsi="宋体" w:eastAsia="宋体" w:cs="宋体"/>
                <w:color w:val="000000"/>
                <w:kern w:val="2"/>
                <w:sz w:val="24"/>
                <w:szCs w:val="20"/>
                <w:lang w:val="en-US" w:eastAsia="zh-CN" w:bidi="ar-SA"/>
              </w:rPr>
            </w:pPr>
            <w:r>
              <w:rPr>
                <w:rFonts w:hint="eastAsia" w:ascii="宋体" w:hAnsi="宋体" w:cs="宋体"/>
                <w:color w:val="000000"/>
                <w:kern w:val="2"/>
                <w:sz w:val="24"/>
                <w:szCs w:val="20"/>
                <w:lang w:val="en-US" w:eastAsia="zh-CN" w:bidi="ar-SA"/>
              </w:rPr>
              <w:t>供应商同类业绩</w:t>
            </w:r>
          </w:p>
        </w:tc>
        <w:tc>
          <w:tcPr>
            <w:tcW w:w="1677" w:type="dxa"/>
            <w:vAlign w:val="center"/>
          </w:tcPr>
          <w:p w14:paraId="4D606754">
            <w:pPr>
              <w:spacing w:line="400" w:lineRule="exact"/>
              <w:rPr>
                <w:rFonts w:hint="default" w:ascii="宋体" w:hAnsi="宋体" w:eastAsia="宋体"/>
                <w:b/>
                <w:color w:val="000000"/>
                <w:sz w:val="24"/>
                <w:lang w:val="en-US" w:eastAsia="zh-CN"/>
              </w:rPr>
            </w:pPr>
            <w:r>
              <w:rPr>
                <w:rFonts w:hint="eastAsia" w:ascii="宋体" w:hAnsi="宋体"/>
                <w:b/>
                <w:color w:val="000000"/>
                <w:sz w:val="24"/>
                <w:lang w:val="en-US" w:eastAsia="zh-CN"/>
              </w:rPr>
              <w:t>需提供合同等证明材料</w:t>
            </w:r>
          </w:p>
        </w:tc>
      </w:tr>
      <w:tr w14:paraId="3931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358AE14B">
            <w:pPr>
              <w:spacing w:line="400" w:lineRule="exact"/>
              <w:jc w:val="center"/>
              <w:rPr>
                <w:rFonts w:hint="default" w:ascii="Tahoma" w:hAnsi="Tahoma" w:eastAsia="宋体"/>
                <w:color w:val="000000"/>
                <w:sz w:val="24"/>
                <w:lang w:val="en-US" w:eastAsia="zh-CN"/>
              </w:rPr>
            </w:pPr>
            <w:r>
              <w:rPr>
                <w:rFonts w:hint="eastAsia" w:ascii="Tahoma" w:hAnsi="Tahoma" w:eastAsia="宋体"/>
                <w:color w:val="000000"/>
                <w:sz w:val="24"/>
                <w:lang w:val="en-US" w:eastAsia="zh-CN"/>
              </w:rPr>
              <w:t>十</w:t>
            </w:r>
          </w:p>
        </w:tc>
        <w:tc>
          <w:tcPr>
            <w:tcW w:w="5778" w:type="dxa"/>
            <w:shd w:val="clear" w:color="auto" w:fill="auto"/>
            <w:vAlign w:val="center"/>
          </w:tcPr>
          <w:p w14:paraId="066BA41F">
            <w:pPr>
              <w:spacing w:line="400" w:lineRule="exact"/>
              <w:rPr>
                <w:rFonts w:ascii="宋体" w:hAnsi="宋体" w:cs="宋体"/>
                <w:color w:val="000000"/>
                <w:sz w:val="24"/>
              </w:rPr>
            </w:pPr>
            <w:r>
              <w:rPr>
                <w:rFonts w:hint="eastAsia" w:ascii="宋体" w:hAnsi="宋体" w:cs="宋体"/>
                <w:color w:val="000000"/>
                <w:sz w:val="24"/>
                <w:szCs w:val="24"/>
              </w:rPr>
              <w:t>比选文件要求和供应商认为需要提供的其它说明和资料</w:t>
            </w:r>
          </w:p>
        </w:tc>
        <w:tc>
          <w:tcPr>
            <w:tcW w:w="1677" w:type="dxa"/>
            <w:vAlign w:val="center"/>
          </w:tcPr>
          <w:p w14:paraId="4D4581F5">
            <w:pPr>
              <w:spacing w:line="400" w:lineRule="exact"/>
              <w:rPr>
                <w:rFonts w:ascii="宋体" w:hAnsi="宋体"/>
                <w:b/>
                <w:color w:val="000000"/>
                <w:sz w:val="24"/>
              </w:rPr>
            </w:pPr>
          </w:p>
        </w:tc>
      </w:tr>
    </w:tbl>
    <w:p w14:paraId="2D01E4FF">
      <w:pPr>
        <w:spacing w:line="360" w:lineRule="auto"/>
        <w:ind w:firstLine="482"/>
        <w:jc w:val="center"/>
        <w:rPr>
          <w:rFonts w:ascii="宋体" w:hAnsi="宋体"/>
          <w:b/>
          <w:color w:val="000000"/>
          <w:sz w:val="24"/>
        </w:rPr>
      </w:pPr>
    </w:p>
    <w:p w14:paraId="22DC3C30">
      <w:pPr>
        <w:spacing w:line="360" w:lineRule="auto"/>
        <w:ind w:firstLine="482"/>
        <w:jc w:val="center"/>
        <w:rPr>
          <w:rFonts w:ascii="宋体" w:hAnsi="宋体"/>
          <w:b/>
          <w:color w:val="000000"/>
          <w:sz w:val="24"/>
        </w:rPr>
      </w:pPr>
    </w:p>
    <w:p w14:paraId="79A9864B">
      <w:pPr>
        <w:ind w:firstLine="480"/>
        <w:rPr>
          <w:rFonts w:ascii="宋体" w:hAnsi="宋体" w:cs="宋体"/>
          <w:color w:val="000000"/>
          <w:sz w:val="24"/>
          <w:szCs w:val="24"/>
        </w:rPr>
      </w:pPr>
      <w:r>
        <w:rPr>
          <w:rFonts w:hint="eastAsia" w:ascii="宋体" w:hAnsi="宋体" w:cs="宋体"/>
          <w:color w:val="000000"/>
          <w:sz w:val="24"/>
          <w:szCs w:val="24"/>
        </w:rPr>
        <w:br w:type="page"/>
      </w:r>
    </w:p>
    <w:p w14:paraId="076328F2">
      <w:pPr>
        <w:ind w:firstLine="643"/>
        <w:jc w:val="left"/>
        <w:rPr>
          <w:rFonts w:hint="eastAsia" w:ascii="宋体" w:hAnsi="宋体" w:eastAsia="宋体" w:cs="宋体"/>
          <w:color w:val="000000"/>
          <w:sz w:val="24"/>
          <w:szCs w:val="24"/>
          <w:lang w:val="en-US" w:eastAsia="zh-CN"/>
        </w:rPr>
      </w:pPr>
      <w:bookmarkStart w:id="111" w:name="_Toc9164"/>
      <w:r>
        <w:rPr>
          <w:rFonts w:hint="eastAsia" w:ascii="宋体" w:hAnsi="宋体" w:cs="宋体"/>
          <w:b/>
          <w:bCs/>
          <w:color w:val="000000"/>
          <w:sz w:val="24"/>
          <w:szCs w:val="24"/>
        </w:rPr>
        <w:t>附件</w:t>
      </w:r>
      <w:bookmarkEnd w:id="111"/>
      <w:r>
        <w:rPr>
          <w:rFonts w:hint="eastAsia" w:ascii="宋体" w:hAnsi="宋体" w:cs="宋体"/>
          <w:b/>
          <w:bCs/>
          <w:color w:val="000000"/>
          <w:sz w:val="24"/>
          <w:szCs w:val="24"/>
          <w:lang w:val="en-US" w:eastAsia="zh-CN"/>
        </w:rPr>
        <w:t>一</w:t>
      </w:r>
    </w:p>
    <w:p w14:paraId="1CD9CA29">
      <w:pPr>
        <w:keepNext/>
        <w:keepLines/>
        <w:adjustRightInd w:val="0"/>
        <w:spacing w:line="560" w:lineRule="exact"/>
        <w:ind w:firstLine="482"/>
        <w:jc w:val="center"/>
        <w:textAlignment w:val="baseline"/>
        <w:outlineLvl w:val="1"/>
        <w:rPr>
          <w:rFonts w:ascii="宋体" w:hAnsi="宋体" w:cs="宋体"/>
          <w:b/>
          <w:color w:val="000000"/>
          <w:kern w:val="0"/>
          <w:sz w:val="24"/>
          <w:szCs w:val="24"/>
        </w:rPr>
      </w:pPr>
      <w:bookmarkStart w:id="112" w:name="_Toc17280"/>
      <w:bookmarkStart w:id="113" w:name="_Toc5813"/>
      <w:bookmarkStart w:id="114" w:name="_Toc20406"/>
      <w:bookmarkStart w:id="115" w:name="_Toc4686"/>
      <w:r>
        <w:rPr>
          <w:rFonts w:hint="eastAsia" w:ascii="宋体" w:hAnsi="宋体" w:cs="宋体"/>
          <w:b/>
          <w:color w:val="000000"/>
          <w:kern w:val="0"/>
          <w:sz w:val="24"/>
          <w:szCs w:val="24"/>
        </w:rPr>
        <w:t>供应商基本信息</w:t>
      </w:r>
      <w:bookmarkEnd w:id="112"/>
      <w:bookmarkEnd w:id="113"/>
      <w:bookmarkEnd w:id="114"/>
      <w:bookmarkEnd w:id="115"/>
    </w:p>
    <w:p w14:paraId="6027EFE2">
      <w:pPr>
        <w:spacing w:line="360" w:lineRule="auto"/>
        <w:ind w:firstLine="480"/>
        <w:jc w:val="center"/>
        <w:rPr>
          <w:color w:val="000000"/>
        </w:rPr>
      </w:pPr>
      <w:r>
        <w:rPr>
          <w:rFonts w:hint="eastAsia"/>
          <w:color w:val="000000"/>
          <w:sz w:val="24"/>
          <w:szCs w:val="24"/>
        </w:rPr>
        <w:t>（格式自拟</w:t>
      </w:r>
      <w:r>
        <w:rPr>
          <w:rFonts w:hint="eastAsia"/>
          <w:color w:val="000000"/>
          <w:sz w:val="24"/>
          <w:szCs w:val="24"/>
          <w:lang w:eastAsia="zh-CN"/>
        </w:rPr>
        <w:t>，</w:t>
      </w:r>
      <w:r>
        <w:rPr>
          <w:rFonts w:hint="eastAsia"/>
          <w:color w:val="000000"/>
          <w:sz w:val="24"/>
          <w:szCs w:val="24"/>
          <w:lang w:val="en-US" w:eastAsia="zh-CN"/>
        </w:rPr>
        <w:t>必须提供电子版营业执照</w:t>
      </w:r>
      <w:r>
        <w:rPr>
          <w:rFonts w:hint="eastAsia"/>
          <w:color w:val="000000"/>
          <w:sz w:val="24"/>
          <w:szCs w:val="24"/>
        </w:rPr>
        <w:t>）</w:t>
      </w:r>
    </w:p>
    <w:p w14:paraId="7F16B18D">
      <w:pPr>
        <w:ind w:firstLine="480"/>
        <w:rPr>
          <w:rFonts w:ascii="宋体" w:hAnsi="宋体" w:cs="宋体"/>
          <w:color w:val="000000"/>
          <w:sz w:val="24"/>
          <w:szCs w:val="24"/>
        </w:rPr>
      </w:pPr>
      <w:bookmarkStart w:id="116" w:name="_Toc18794"/>
      <w:r>
        <w:rPr>
          <w:rFonts w:hint="eastAsia" w:ascii="宋体" w:hAnsi="宋体" w:cs="宋体"/>
          <w:color w:val="000000"/>
          <w:sz w:val="24"/>
          <w:szCs w:val="24"/>
        </w:rPr>
        <w:br w:type="page"/>
      </w:r>
    </w:p>
    <w:bookmarkEnd w:id="116"/>
    <w:p w14:paraId="4DCF3B75">
      <w:pPr>
        <w:keepNext/>
        <w:keepLines/>
        <w:adjustRightInd w:val="0"/>
        <w:spacing w:line="560" w:lineRule="exact"/>
        <w:ind w:firstLine="482"/>
        <w:jc w:val="left"/>
        <w:textAlignment w:val="baseline"/>
        <w:outlineLvl w:val="9"/>
        <w:rPr>
          <w:rFonts w:hint="eastAsia" w:ascii="宋体" w:hAnsi="宋体" w:eastAsia="宋体" w:cs="宋体"/>
          <w:b/>
          <w:color w:val="000000"/>
          <w:kern w:val="0"/>
          <w:sz w:val="24"/>
          <w:szCs w:val="24"/>
          <w:lang w:val="en-US" w:eastAsia="zh-CN"/>
        </w:rPr>
      </w:pPr>
      <w:bookmarkStart w:id="117" w:name="_Toc17885"/>
      <w:r>
        <w:rPr>
          <w:rFonts w:hint="eastAsia" w:ascii="宋体" w:hAnsi="宋体" w:cs="宋体"/>
          <w:b/>
          <w:color w:val="000000"/>
          <w:kern w:val="0"/>
          <w:sz w:val="24"/>
          <w:szCs w:val="24"/>
        </w:rPr>
        <w:t>附件</w:t>
      </w:r>
      <w:bookmarkEnd w:id="117"/>
      <w:r>
        <w:rPr>
          <w:rFonts w:hint="eastAsia" w:ascii="宋体" w:hAnsi="宋体" w:cs="宋体"/>
          <w:b/>
          <w:color w:val="000000"/>
          <w:kern w:val="0"/>
          <w:sz w:val="24"/>
          <w:szCs w:val="24"/>
          <w:lang w:val="en-US" w:eastAsia="zh-CN"/>
        </w:rPr>
        <w:t>二</w:t>
      </w:r>
    </w:p>
    <w:p w14:paraId="3A7B78A9">
      <w:pPr>
        <w:keepNext/>
        <w:keepLines/>
        <w:adjustRightInd w:val="0"/>
        <w:spacing w:line="560" w:lineRule="exact"/>
        <w:ind w:firstLine="482"/>
        <w:jc w:val="center"/>
        <w:textAlignment w:val="baseline"/>
        <w:outlineLvl w:val="1"/>
        <w:rPr>
          <w:rFonts w:ascii="宋体" w:hAnsi="宋体" w:cs="宋体"/>
          <w:b/>
          <w:color w:val="000000"/>
          <w:kern w:val="0"/>
          <w:sz w:val="24"/>
          <w:szCs w:val="24"/>
        </w:rPr>
      </w:pPr>
      <w:bookmarkStart w:id="118" w:name="_Toc9758"/>
      <w:bookmarkStart w:id="119" w:name="_Toc16504"/>
      <w:bookmarkStart w:id="120" w:name="_Toc1318"/>
      <w:bookmarkStart w:id="121" w:name="_Toc417045478"/>
      <w:r>
        <w:rPr>
          <w:rFonts w:hint="eastAsia" w:ascii="宋体" w:hAnsi="宋体" w:cs="宋体"/>
          <w:b/>
          <w:color w:val="000000"/>
          <w:kern w:val="0"/>
          <w:sz w:val="24"/>
          <w:szCs w:val="24"/>
        </w:rPr>
        <w:t>比选响应函</w:t>
      </w:r>
      <w:bookmarkEnd w:id="118"/>
      <w:bookmarkEnd w:id="119"/>
      <w:bookmarkEnd w:id="120"/>
    </w:p>
    <w:p w14:paraId="05E907AF">
      <w:pPr>
        <w:spacing w:line="360" w:lineRule="auto"/>
        <w:ind w:firstLine="480"/>
        <w:rPr>
          <w:rFonts w:hint="default" w:ascii="宋体" w:hAnsi="宋体" w:eastAsia="宋体"/>
          <w:color w:val="000000"/>
          <w:sz w:val="24"/>
          <w:szCs w:val="24"/>
          <w:lang w:val="en-US" w:eastAsia="zh-CN"/>
        </w:rPr>
      </w:pPr>
      <w:r>
        <w:rPr>
          <w:rFonts w:hint="eastAsia" w:ascii="宋体" w:hAnsi="宋体"/>
          <w:color w:val="000000"/>
          <w:sz w:val="24"/>
          <w:szCs w:val="24"/>
        </w:rPr>
        <w:t>致：</w:t>
      </w:r>
      <w:r>
        <w:rPr>
          <w:rFonts w:hint="eastAsia" w:ascii="宋体" w:hAnsi="宋体"/>
          <w:color w:val="000000"/>
          <w:sz w:val="24"/>
          <w:szCs w:val="24"/>
          <w:lang w:val="en-US" w:eastAsia="zh-CN"/>
        </w:rPr>
        <w:t>金龙精密铜管集团股份有限公司</w:t>
      </w:r>
    </w:p>
    <w:p w14:paraId="2651C0E3">
      <w:pPr>
        <w:spacing w:line="360" w:lineRule="auto"/>
        <w:ind w:firstLine="480" w:firstLineChars="200"/>
        <w:rPr>
          <w:rFonts w:ascii="宋体" w:hAnsi="宋体"/>
          <w:color w:val="000000"/>
          <w:sz w:val="24"/>
          <w:szCs w:val="24"/>
        </w:rPr>
      </w:pPr>
      <w:r>
        <w:rPr>
          <w:rFonts w:hint="eastAsia" w:ascii="宋体" w:hAnsi="宋体"/>
          <w:color w:val="000000"/>
          <w:sz w:val="24"/>
          <w:szCs w:val="24"/>
        </w:rPr>
        <w:t>1、根据</w:t>
      </w:r>
      <w:r>
        <w:rPr>
          <w:rFonts w:hint="eastAsia" w:ascii="宋体" w:hAnsi="宋体"/>
          <w:color w:val="000000"/>
          <w:sz w:val="24"/>
          <w:szCs w:val="24"/>
          <w:u w:val="single"/>
          <w:lang w:val="en-US" w:eastAsia="zh-CN"/>
        </w:rPr>
        <w:t>金龙精密铜管集团股份有限公司无纸化系统比选采购项目</w:t>
      </w:r>
      <w:r>
        <w:rPr>
          <w:rFonts w:hint="eastAsia" w:ascii="宋体" w:hAnsi="宋体"/>
          <w:color w:val="000000"/>
          <w:sz w:val="24"/>
          <w:szCs w:val="24"/>
        </w:rPr>
        <w:t>比选公告的内容，我方决定参加贵方组织的“</w:t>
      </w:r>
      <w:r>
        <w:rPr>
          <w:rFonts w:hint="eastAsia" w:ascii="宋体" w:hAnsi="宋体"/>
          <w:color w:val="000000"/>
          <w:sz w:val="24"/>
          <w:szCs w:val="24"/>
          <w:u w:val="single"/>
          <w:lang w:val="en-US" w:eastAsia="zh-CN"/>
        </w:rPr>
        <w:t>金龙精密铜管集团股份有限公司无纸化系统比选采购项目</w:t>
      </w:r>
      <w:r>
        <w:rPr>
          <w:rFonts w:hint="eastAsia" w:ascii="宋体" w:hAnsi="宋体"/>
          <w:color w:val="000000"/>
          <w:sz w:val="24"/>
          <w:szCs w:val="24"/>
        </w:rPr>
        <w:t>”的竞争性比选采购。我方授权</w:t>
      </w:r>
      <w:r>
        <w:rPr>
          <w:rFonts w:hint="eastAsia" w:ascii="宋体" w:hAnsi="宋体"/>
          <w:color w:val="000000"/>
          <w:sz w:val="24"/>
          <w:szCs w:val="24"/>
          <w:u w:val="single"/>
        </w:rPr>
        <w:t xml:space="preserve">         </w:t>
      </w:r>
      <w:r>
        <w:rPr>
          <w:rFonts w:hint="eastAsia" w:ascii="宋体" w:hAnsi="宋体"/>
          <w:color w:val="000000"/>
          <w:sz w:val="24"/>
          <w:szCs w:val="24"/>
        </w:rPr>
        <w:t>（姓名）代表我方___（供应商的名称）全权处理本项目比选的有关事宜。</w:t>
      </w:r>
    </w:p>
    <w:p w14:paraId="158A903B">
      <w:pPr>
        <w:spacing w:line="360" w:lineRule="auto"/>
        <w:ind w:firstLine="480" w:firstLineChars="200"/>
        <w:rPr>
          <w:rFonts w:ascii="宋体" w:hAnsi="宋体"/>
          <w:color w:val="000000"/>
          <w:sz w:val="24"/>
          <w:szCs w:val="24"/>
        </w:rPr>
      </w:pPr>
      <w:r>
        <w:rPr>
          <w:rFonts w:hint="eastAsia" w:ascii="宋体" w:hAnsi="宋体"/>
          <w:color w:val="000000"/>
          <w:sz w:val="24"/>
          <w:szCs w:val="24"/>
        </w:rPr>
        <w:t>2、我方愿意按照采购书规定的各项要求，向采购人提供所需的货物服务。</w:t>
      </w:r>
    </w:p>
    <w:p w14:paraId="7A814C30">
      <w:pPr>
        <w:spacing w:line="360" w:lineRule="auto"/>
        <w:ind w:firstLine="480" w:firstLineChars="200"/>
        <w:rPr>
          <w:rFonts w:ascii="宋体" w:hAnsi="宋体"/>
          <w:color w:val="000000"/>
          <w:sz w:val="24"/>
          <w:szCs w:val="24"/>
        </w:rPr>
      </w:pPr>
      <w:r>
        <w:rPr>
          <w:rFonts w:hint="eastAsia" w:ascii="宋体" w:hAnsi="宋体"/>
          <w:color w:val="000000"/>
          <w:sz w:val="24"/>
          <w:szCs w:val="24"/>
        </w:rPr>
        <w:t>3、一旦我方中标，我方将严格履行合同规定的责任和义务，保证于采购人要求的日期内完成服务，并交付买方验收、使用。</w:t>
      </w:r>
    </w:p>
    <w:p w14:paraId="546750DD">
      <w:pPr>
        <w:spacing w:line="360" w:lineRule="auto"/>
        <w:ind w:firstLine="480" w:firstLineChars="200"/>
        <w:rPr>
          <w:rFonts w:ascii="宋体" w:hAnsi="宋体"/>
          <w:color w:val="000000"/>
          <w:sz w:val="24"/>
          <w:szCs w:val="24"/>
        </w:rPr>
      </w:pPr>
      <w:r>
        <w:rPr>
          <w:rFonts w:hint="eastAsia" w:ascii="宋体" w:hAnsi="宋体"/>
          <w:color w:val="000000"/>
          <w:sz w:val="24"/>
          <w:szCs w:val="24"/>
        </w:rPr>
        <w:t>4、如我公司成交，我公司承诺愿意按比选文件规定缴纳履约保证金。</w:t>
      </w:r>
    </w:p>
    <w:p w14:paraId="5DA61E48">
      <w:pPr>
        <w:tabs>
          <w:tab w:val="left" w:pos="840"/>
        </w:tabs>
        <w:spacing w:line="360" w:lineRule="auto"/>
        <w:ind w:firstLine="480" w:firstLineChars="200"/>
        <w:rPr>
          <w:rFonts w:ascii="宋体" w:hAnsi="宋体"/>
          <w:color w:val="000000"/>
          <w:sz w:val="24"/>
          <w:szCs w:val="24"/>
        </w:rPr>
      </w:pPr>
      <w:r>
        <w:rPr>
          <w:rFonts w:hint="eastAsia" w:ascii="宋体" w:hAnsi="宋体"/>
          <w:color w:val="000000"/>
          <w:sz w:val="24"/>
          <w:szCs w:val="24"/>
        </w:rPr>
        <w:t>5、我方愿意提供贵方可能另外要求的、与比选有关的文件资料，并保证我方已提供和将要提供的文件是真实的、准确的。</w:t>
      </w:r>
    </w:p>
    <w:p w14:paraId="65ED2ECB">
      <w:pPr>
        <w:tabs>
          <w:tab w:val="left" w:pos="0"/>
          <w:tab w:val="left" w:pos="840"/>
        </w:tabs>
        <w:spacing w:line="360" w:lineRule="auto"/>
        <w:ind w:firstLine="480" w:firstLineChars="200"/>
        <w:rPr>
          <w:rFonts w:hint="eastAsia" w:ascii="宋体" w:hAnsi="宋体" w:eastAsia="宋体"/>
          <w:color w:val="000000"/>
          <w:sz w:val="24"/>
          <w:szCs w:val="24"/>
          <w:lang w:val="en-US" w:eastAsia="zh-CN"/>
        </w:rPr>
      </w:pPr>
      <w:r>
        <w:rPr>
          <w:rFonts w:hint="eastAsia" w:ascii="宋体" w:hAnsi="宋体"/>
          <w:color w:val="000000"/>
          <w:sz w:val="24"/>
          <w:szCs w:val="24"/>
        </w:rPr>
        <w:t>6、我方完全理解贵方不一定将合同授予最低报价的供应商。</w:t>
      </w:r>
      <w:r>
        <w:rPr>
          <w:rFonts w:hint="eastAsia" w:ascii="宋体" w:hAnsi="宋体"/>
          <w:color w:val="000000"/>
          <w:sz w:val="24"/>
          <w:szCs w:val="24"/>
          <w:lang w:val="en-US" w:eastAsia="zh-CN"/>
        </w:rPr>
        <w:t xml:space="preserve"> </w:t>
      </w:r>
    </w:p>
    <w:p w14:paraId="7A9DE0A7">
      <w:pPr>
        <w:tabs>
          <w:tab w:val="left" w:pos="0"/>
          <w:tab w:val="left" w:pos="840"/>
        </w:tabs>
        <w:spacing w:line="360" w:lineRule="auto"/>
        <w:ind w:firstLine="480"/>
        <w:jc w:val="left"/>
        <w:rPr>
          <w:rFonts w:ascii="宋体" w:hAnsi="宋体"/>
          <w:color w:val="000000"/>
          <w:sz w:val="24"/>
          <w:szCs w:val="24"/>
        </w:rPr>
      </w:pPr>
    </w:p>
    <w:p w14:paraId="4F7C529B">
      <w:pPr>
        <w:tabs>
          <w:tab w:val="left" w:pos="0"/>
          <w:tab w:val="left" w:pos="840"/>
        </w:tabs>
        <w:ind w:firstLine="480"/>
        <w:rPr>
          <w:rFonts w:ascii="宋体" w:hAnsi="宋体"/>
          <w:color w:val="000000"/>
          <w:sz w:val="24"/>
          <w:szCs w:val="24"/>
        </w:rPr>
      </w:pPr>
    </w:p>
    <w:p w14:paraId="7D2D947B">
      <w:pPr>
        <w:tabs>
          <w:tab w:val="left" w:pos="0"/>
          <w:tab w:val="left" w:pos="840"/>
        </w:tabs>
        <w:ind w:firstLine="480"/>
        <w:rPr>
          <w:rFonts w:ascii="宋体" w:hAnsi="宋体"/>
          <w:color w:val="000000"/>
          <w:sz w:val="24"/>
          <w:szCs w:val="24"/>
        </w:rPr>
      </w:pPr>
    </w:p>
    <w:p w14:paraId="1D11C0F0">
      <w:pPr>
        <w:tabs>
          <w:tab w:val="left" w:pos="0"/>
          <w:tab w:val="left" w:pos="840"/>
        </w:tabs>
        <w:ind w:firstLine="480"/>
        <w:rPr>
          <w:rFonts w:ascii="宋体" w:hAnsi="宋体"/>
          <w:color w:val="000000"/>
          <w:sz w:val="24"/>
          <w:szCs w:val="24"/>
        </w:rPr>
      </w:pPr>
    </w:p>
    <w:p w14:paraId="2CFD09AE">
      <w:pPr>
        <w:tabs>
          <w:tab w:val="left" w:pos="0"/>
          <w:tab w:val="left" w:pos="840"/>
        </w:tabs>
        <w:ind w:firstLine="480"/>
        <w:rPr>
          <w:rFonts w:ascii="宋体" w:hAnsi="宋体"/>
          <w:color w:val="000000"/>
          <w:sz w:val="24"/>
          <w:szCs w:val="24"/>
        </w:rPr>
      </w:pPr>
    </w:p>
    <w:p w14:paraId="2B46AEDD">
      <w:pPr>
        <w:spacing w:line="360" w:lineRule="auto"/>
        <w:ind w:firstLine="4245" w:firstLineChars="1762"/>
        <w:rPr>
          <w:rFonts w:ascii="宋体" w:hAnsi="宋体"/>
          <w:b/>
          <w:bCs/>
          <w:color w:val="000000"/>
          <w:sz w:val="24"/>
          <w:szCs w:val="24"/>
          <w:u w:val="single"/>
        </w:rPr>
      </w:pPr>
      <w:r>
        <w:rPr>
          <w:rFonts w:hint="eastAsia" w:ascii="宋体" w:hAnsi="宋体"/>
          <w:b/>
          <w:bCs/>
          <w:color w:val="000000"/>
          <w:sz w:val="24"/>
          <w:szCs w:val="24"/>
        </w:rPr>
        <w:t>供应商盖章：</w:t>
      </w:r>
    </w:p>
    <w:p w14:paraId="55B526F0">
      <w:pPr>
        <w:tabs>
          <w:tab w:val="left" w:pos="630"/>
        </w:tabs>
        <w:spacing w:line="360" w:lineRule="auto"/>
        <w:ind w:firstLine="4245" w:firstLineChars="1762"/>
        <w:rPr>
          <w:rFonts w:ascii="宋体" w:hAnsi="宋体"/>
          <w:b/>
          <w:bCs/>
          <w:color w:val="000000"/>
          <w:sz w:val="24"/>
          <w:szCs w:val="24"/>
        </w:rPr>
      </w:pPr>
      <w:r>
        <w:rPr>
          <w:rFonts w:hint="eastAsia" w:ascii="宋体" w:hAnsi="宋体"/>
          <w:b/>
          <w:bCs/>
          <w:color w:val="000000"/>
          <w:sz w:val="24"/>
          <w:szCs w:val="24"/>
        </w:rPr>
        <w:t>日      期：</w:t>
      </w:r>
    </w:p>
    <w:p w14:paraId="11A925CF">
      <w:pPr>
        <w:ind w:firstLine="420"/>
        <w:rPr>
          <w:color w:val="000000"/>
        </w:rPr>
      </w:pPr>
    </w:p>
    <w:p w14:paraId="1C2D1047">
      <w:pPr>
        <w:keepNext/>
        <w:keepLines/>
        <w:adjustRightInd w:val="0"/>
        <w:spacing w:line="560" w:lineRule="exact"/>
        <w:ind w:firstLine="482"/>
        <w:jc w:val="left"/>
        <w:textAlignment w:val="baseline"/>
        <w:outlineLvl w:val="9"/>
        <w:rPr>
          <w:rFonts w:ascii="宋体" w:hAnsi="宋体" w:cs="宋体"/>
          <w:b/>
          <w:color w:val="000000"/>
          <w:kern w:val="0"/>
          <w:sz w:val="24"/>
          <w:szCs w:val="24"/>
        </w:rPr>
      </w:pPr>
      <w:r>
        <w:rPr>
          <w:rFonts w:hint="eastAsia" w:ascii="宋体" w:hAnsi="宋体" w:cs="宋体"/>
          <w:b/>
          <w:color w:val="000000"/>
          <w:kern w:val="0"/>
          <w:sz w:val="24"/>
          <w:szCs w:val="24"/>
        </w:rPr>
        <w:br w:type="page"/>
      </w:r>
    </w:p>
    <w:p w14:paraId="498619F6">
      <w:pPr>
        <w:keepNext/>
        <w:keepLines/>
        <w:adjustRightInd w:val="0"/>
        <w:spacing w:line="560" w:lineRule="exact"/>
        <w:ind w:firstLine="482"/>
        <w:jc w:val="left"/>
        <w:textAlignment w:val="baseline"/>
        <w:outlineLvl w:val="9"/>
        <w:rPr>
          <w:rFonts w:hint="eastAsia" w:ascii="宋体" w:hAnsi="宋体" w:eastAsia="宋体" w:cs="宋体"/>
          <w:b/>
          <w:color w:val="000000"/>
          <w:kern w:val="0"/>
          <w:sz w:val="24"/>
          <w:szCs w:val="24"/>
          <w:lang w:val="en-US" w:eastAsia="zh-CN"/>
        </w:rPr>
      </w:pPr>
      <w:bookmarkStart w:id="122" w:name="_Toc27501"/>
      <w:r>
        <w:rPr>
          <w:rFonts w:hint="eastAsia" w:ascii="宋体" w:hAnsi="宋体" w:cs="宋体"/>
          <w:b/>
          <w:color w:val="000000"/>
          <w:kern w:val="0"/>
          <w:sz w:val="24"/>
          <w:szCs w:val="24"/>
        </w:rPr>
        <w:t>附件</w:t>
      </w:r>
      <w:bookmarkEnd w:id="121"/>
      <w:bookmarkEnd w:id="122"/>
      <w:r>
        <w:rPr>
          <w:rFonts w:hint="eastAsia" w:ascii="宋体" w:hAnsi="宋体" w:cs="宋体"/>
          <w:b/>
          <w:color w:val="000000"/>
          <w:kern w:val="0"/>
          <w:sz w:val="24"/>
          <w:szCs w:val="24"/>
          <w:lang w:val="en-US" w:eastAsia="zh-CN"/>
        </w:rPr>
        <w:t>三</w:t>
      </w:r>
    </w:p>
    <w:p w14:paraId="61EC9118">
      <w:pPr>
        <w:spacing w:after="120" w:line="400" w:lineRule="atLeast"/>
        <w:ind w:firstLine="2891" w:firstLineChars="1200"/>
        <w:outlineLvl w:val="1"/>
        <w:rPr>
          <w:rFonts w:ascii="宋体" w:hAnsi="宋体" w:cs="宋体"/>
          <w:b/>
          <w:color w:val="000000"/>
          <w:sz w:val="24"/>
          <w:szCs w:val="24"/>
          <w:lang w:val="zh-CN"/>
        </w:rPr>
      </w:pPr>
      <w:bookmarkStart w:id="123" w:name="_Toc29530"/>
      <w:bookmarkStart w:id="124" w:name="_Toc363199274"/>
      <w:r>
        <w:rPr>
          <w:rFonts w:hint="eastAsia" w:ascii="宋体" w:hAnsi="宋体" w:cs="宋体"/>
          <w:b/>
          <w:color w:val="000000"/>
          <w:sz w:val="24"/>
          <w:szCs w:val="24"/>
          <w:lang w:val="zh-CN"/>
        </w:rPr>
        <w:t>无重大违法记录声明函</w:t>
      </w:r>
      <w:bookmarkEnd w:id="123"/>
    </w:p>
    <w:p w14:paraId="356B88C9">
      <w:pPr>
        <w:spacing w:after="120" w:line="400" w:lineRule="atLeast"/>
        <w:ind w:firstLine="480" w:firstLineChars="200"/>
        <w:rPr>
          <w:rFonts w:ascii="宋体" w:hAnsi="宋体"/>
          <w:color w:val="000000"/>
          <w:sz w:val="24"/>
          <w:szCs w:val="24"/>
        </w:rPr>
      </w:pPr>
      <w:bookmarkStart w:id="125" w:name="_Hlk77793969"/>
      <w:r>
        <w:rPr>
          <w:rFonts w:hint="eastAsia" w:ascii="宋体" w:hAnsi="宋体"/>
          <w:color w:val="000000"/>
          <w:sz w:val="24"/>
          <w:szCs w:val="24"/>
        </w:rPr>
        <w:t>本公司郑重声明，根据《中华人民共和国政府采购法》及《中华人民共和国政府采购法实施条例》的规定，参加本次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6C99D235">
      <w:pPr>
        <w:spacing w:line="360" w:lineRule="auto"/>
        <w:ind w:firstLine="480"/>
        <w:rPr>
          <w:rFonts w:ascii="宋体" w:hAnsi="宋体"/>
          <w:color w:val="000000"/>
          <w:sz w:val="24"/>
          <w:szCs w:val="24"/>
        </w:rPr>
      </w:pPr>
      <w:r>
        <w:rPr>
          <w:rFonts w:hint="eastAsia" w:ascii="宋体" w:hAnsi="宋体"/>
          <w:color w:val="000000"/>
          <w:sz w:val="24"/>
          <w:szCs w:val="24"/>
        </w:rPr>
        <w:t>本公司对上述声明的真实性负责。如有虚假，将依法承担相应责任。</w:t>
      </w:r>
    </w:p>
    <w:p w14:paraId="463127E8">
      <w:pPr>
        <w:spacing w:line="360" w:lineRule="auto"/>
        <w:ind w:firstLine="480"/>
        <w:rPr>
          <w:rFonts w:ascii="宋体" w:hAnsi="宋体"/>
          <w:color w:val="000000"/>
          <w:sz w:val="24"/>
          <w:szCs w:val="24"/>
        </w:rPr>
      </w:pPr>
    </w:p>
    <w:p w14:paraId="220B4BAD">
      <w:pPr>
        <w:spacing w:line="360" w:lineRule="auto"/>
        <w:ind w:firstLine="5450" w:firstLineChars="2262"/>
        <w:rPr>
          <w:rFonts w:ascii="宋体" w:hAnsi="宋体"/>
          <w:b/>
          <w:color w:val="000000"/>
          <w:sz w:val="24"/>
          <w:szCs w:val="24"/>
          <w:u w:val="single"/>
        </w:rPr>
      </w:pPr>
      <w:r>
        <w:rPr>
          <w:rFonts w:hint="eastAsia" w:ascii="宋体" w:hAnsi="宋体"/>
          <w:b/>
          <w:color w:val="000000"/>
          <w:sz w:val="24"/>
          <w:szCs w:val="24"/>
        </w:rPr>
        <w:t>供应商盖章：</w:t>
      </w:r>
    </w:p>
    <w:p w14:paraId="130DF62F">
      <w:pPr>
        <w:tabs>
          <w:tab w:val="left" w:pos="630"/>
        </w:tabs>
        <w:spacing w:line="360" w:lineRule="auto"/>
        <w:ind w:firstLine="5450" w:firstLineChars="2262"/>
        <w:rPr>
          <w:rFonts w:ascii="宋体" w:hAnsi="宋体"/>
          <w:b/>
          <w:color w:val="000000"/>
          <w:sz w:val="24"/>
          <w:szCs w:val="24"/>
          <w:lang w:val="zh-CN"/>
        </w:rPr>
      </w:pPr>
      <w:r>
        <w:rPr>
          <w:rFonts w:hint="eastAsia" w:ascii="宋体" w:hAnsi="宋体"/>
          <w:b/>
          <w:color w:val="000000"/>
          <w:sz w:val="24"/>
          <w:szCs w:val="24"/>
        </w:rPr>
        <w:t>日      期：</w:t>
      </w:r>
    </w:p>
    <w:bookmarkEnd w:id="125"/>
    <w:p w14:paraId="54EC6A93">
      <w:pPr>
        <w:spacing w:after="120" w:line="400" w:lineRule="atLeast"/>
        <w:ind w:firstLine="480"/>
        <w:rPr>
          <w:color w:val="000000"/>
          <w:sz w:val="24"/>
        </w:rPr>
      </w:pPr>
    </w:p>
    <w:p w14:paraId="1135A544">
      <w:pPr>
        <w:spacing w:after="120" w:line="400" w:lineRule="atLeast"/>
        <w:ind w:firstLine="480"/>
        <w:rPr>
          <w:color w:val="000000"/>
          <w:sz w:val="24"/>
        </w:rPr>
      </w:pPr>
    </w:p>
    <w:p w14:paraId="050D9102">
      <w:pPr>
        <w:tabs>
          <w:tab w:val="left" w:pos="630"/>
        </w:tabs>
        <w:spacing w:after="156" w:afterLines="50" w:line="360" w:lineRule="auto"/>
        <w:ind w:firstLine="3188" w:firstLineChars="1323"/>
        <w:outlineLvl w:val="1"/>
        <w:rPr>
          <w:rFonts w:ascii="宋体" w:hAnsi="宋体"/>
          <w:color w:val="000000"/>
          <w:sz w:val="24"/>
          <w:szCs w:val="24"/>
        </w:rPr>
      </w:pPr>
      <w:bookmarkStart w:id="126" w:name="_Toc9832"/>
      <w:r>
        <w:rPr>
          <w:rFonts w:hint="eastAsia" w:ascii="宋体" w:hAnsi="宋体"/>
          <w:b/>
          <w:color w:val="000000"/>
          <w:sz w:val="24"/>
          <w:szCs w:val="24"/>
          <w:lang w:val="zh-CN"/>
        </w:rPr>
        <w:t>无不良信用记录承诺函</w:t>
      </w:r>
      <w:bookmarkEnd w:id="126"/>
    </w:p>
    <w:p w14:paraId="05147D6E">
      <w:pPr>
        <w:spacing w:line="360" w:lineRule="auto"/>
        <w:ind w:firstLine="480"/>
        <w:rPr>
          <w:rFonts w:ascii="宋体" w:hAnsi="宋体"/>
          <w:color w:val="000000"/>
          <w:sz w:val="24"/>
          <w:szCs w:val="24"/>
        </w:rPr>
      </w:pPr>
      <w:bookmarkStart w:id="127" w:name="_Hlk77794010"/>
      <w:r>
        <w:rPr>
          <w:rFonts w:hint="eastAsia" w:ascii="宋体" w:hAnsi="宋体"/>
          <w:color w:val="000000"/>
          <w:sz w:val="24"/>
          <w:szCs w:val="24"/>
        </w:rPr>
        <w:t>本公司郑重承诺，我公司无以下不良信用记录情形：</w:t>
      </w:r>
    </w:p>
    <w:p w14:paraId="268E0373">
      <w:pPr>
        <w:spacing w:line="360" w:lineRule="auto"/>
        <w:ind w:firstLine="480"/>
        <w:rPr>
          <w:rFonts w:ascii="宋体" w:hAnsi="宋体"/>
          <w:color w:val="000000"/>
          <w:sz w:val="24"/>
          <w:szCs w:val="24"/>
        </w:rPr>
      </w:pPr>
      <w:r>
        <w:rPr>
          <w:rFonts w:hint="eastAsia" w:ascii="宋体" w:hAnsi="宋体"/>
          <w:color w:val="000000"/>
          <w:sz w:val="24"/>
          <w:szCs w:val="24"/>
        </w:rPr>
        <w:t>1、公司被人民法院列入失信被执行人；</w:t>
      </w:r>
    </w:p>
    <w:p w14:paraId="07E9E62C">
      <w:pPr>
        <w:spacing w:line="360" w:lineRule="auto"/>
        <w:ind w:firstLine="480"/>
        <w:rPr>
          <w:rFonts w:ascii="宋体" w:hAnsi="宋体"/>
          <w:color w:val="000000"/>
          <w:sz w:val="24"/>
          <w:szCs w:val="24"/>
        </w:rPr>
      </w:pPr>
      <w:r>
        <w:rPr>
          <w:rFonts w:hint="eastAsia" w:ascii="宋体" w:hAnsi="宋体"/>
          <w:color w:val="000000"/>
          <w:sz w:val="24"/>
          <w:szCs w:val="24"/>
        </w:rPr>
        <w:t>2、公司被市场监督管理部门列入严重违法失信企业名录；</w:t>
      </w:r>
    </w:p>
    <w:p w14:paraId="646300EE">
      <w:pPr>
        <w:spacing w:line="360" w:lineRule="auto"/>
        <w:ind w:firstLine="480"/>
        <w:rPr>
          <w:rFonts w:ascii="宋体" w:hAnsi="宋体"/>
          <w:color w:val="000000"/>
          <w:sz w:val="24"/>
          <w:szCs w:val="24"/>
        </w:rPr>
      </w:pPr>
      <w:r>
        <w:rPr>
          <w:rFonts w:hint="eastAsia" w:ascii="宋体" w:hAnsi="宋体"/>
          <w:color w:val="000000"/>
          <w:sz w:val="24"/>
          <w:szCs w:val="24"/>
        </w:rPr>
        <w:t>3、公司被税务部门列入重大税收违法案件当事人名单的；</w:t>
      </w:r>
    </w:p>
    <w:p w14:paraId="0A5E7D6A">
      <w:pPr>
        <w:spacing w:line="360" w:lineRule="auto"/>
        <w:ind w:firstLine="480"/>
        <w:rPr>
          <w:rFonts w:ascii="宋体" w:hAnsi="宋体"/>
          <w:color w:val="000000"/>
          <w:sz w:val="24"/>
          <w:szCs w:val="24"/>
        </w:rPr>
      </w:pPr>
      <w:r>
        <w:rPr>
          <w:rFonts w:hint="eastAsia" w:ascii="宋体" w:hAnsi="宋体"/>
          <w:color w:val="000000"/>
          <w:sz w:val="24"/>
          <w:szCs w:val="24"/>
        </w:rPr>
        <w:t>4、公司被政府采购监管部门列入政府采购严重违法失信行为记录名单。</w:t>
      </w:r>
    </w:p>
    <w:p w14:paraId="0717797A">
      <w:pPr>
        <w:spacing w:line="360" w:lineRule="auto"/>
        <w:ind w:firstLine="480"/>
        <w:rPr>
          <w:rFonts w:ascii="宋体" w:hAnsi="宋体" w:cs="宋体"/>
          <w:color w:val="000000"/>
          <w:kern w:val="0"/>
          <w:sz w:val="32"/>
          <w:szCs w:val="32"/>
        </w:rPr>
      </w:pPr>
      <w:r>
        <w:rPr>
          <w:rFonts w:ascii="宋体" w:hAnsi="宋体"/>
          <w:color w:val="000000"/>
          <w:sz w:val="24"/>
          <w:szCs w:val="24"/>
        </w:rPr>
        <w:t>我公司承诺</w:t>
      </w:r>
      <w:r>
        <w:rPr>
          <w:rFonts w:hint="eastAsia" w:ascii="宋体" w:hAnsi="宋体"/>
          <w:color w:val="000000"/>
          <w:sz w:val="24"/>
          <w:szCs w:val="24"/>
        </w:rPr>
        <w:t>：</w:t>
      </w:r>
      <w:r>
        <w:rPr>
          <w:rFonts w:ascii="宋体" w:hAnsi="宋体"/>
          <w:color w:val="000000"/>
          <w:sz w:val="24"/>
          <w:szCs w:val="24"/>
        </w:rPr>
        <w:t>合同签订前，若我公司具有不良信用记录情形，贵方可取消我公司</w:t>
      </w:r>
      <w:r>
        <w:rPr>
          <w:rFonts w:hint="eastAsia" w:ascii="宋体" w:hAnsi="宋体"/>
          <w:color w:val="000000"/>
          <w:sz w:val="24"/>
          <w:szCs w:val="24"/>
        </w:rPr>
        <w:t>成交</w:t>
      </w:r>
      <w:r>
        <w:rPr>
          <w:rFonts w:ascii="宋体" w:hAnsi="宋体"/>
          <w:color w:val="000000"/>
          <w:sz w:val="24"/>
          <w:szCs w:val="24"/>
        </w:rPr>
        <w:t xml:space="preserve">资格或者不授予合同，所有责任由我公司自行承担。同时，我公司愿意无条件接受监管部门的调查处理。 </w:t>
      </w:r>
    </w:p>
    <w:p w14:paraId="34B1350A">
      <w:pPr>
        <w:tabs>
          <w:tab w:val="left" w:pos="630"/>
        </w:tabs>
        <w:spacing w:line="360" w:lineRule="auto"/>
        <w:ind w:firstLine="480"/>
        <w:rPr>
          <w:rFonts w:ascii="宋体" w:hAnsi="宋体"/>
          <w:color w:val="000000"/>
          <w:sz w:val="24"/>
          <w:szCs w:val="24"/>
        </w:rPr>
      </w:pPr>
    </w:p>
    <w:p w14:paraId="792792E6">
      <w:pPr>
        <w:spacing w:line="360" w:lineRule="auto"/>
        <w:ind w:firstLine="5450" w:firstLineChars="2262"/>
        <w:rPr>
          <w:rFonts w:ascii="宋体" w:hAnsi="宋体"/>
          <w:b/>
          <w:color w:val="000000"/>
          <w:sz w:val="24"/>
          <w:szCs w:val="24"/>
          <w:u w:val="single"/>
        </w:rPr>
      </w:pPr>
      <w:r>
        <w:rPr>
          <w:rFonts w:hint="eastAsia" w:ascii="宋体" w:hAnsi="宋体"/>
          <w:b/>
          <w:color w:val="000000"/>
          <w:sz w:val="24"/>
          <w:szCs w:val="24"/>
        </w:rPr>
        <w:t>供应商盖章：</w:t>
      </w:r>
    </w:p>
    <w:p w14:paraId="0F6A737B">
      <w:pPr>
        <w:tabs>
          <w:tab w:val="left" w:pos="630"/>
        </w:tabs>
        <w:spacing w:line="360" w:lineRule="auto"/>
        <w:ind w:firstLine="5450" w:firstLineChars="2262"/>
        <w:rPr>
          <w:rFonts w:ascii="宋体" w:hAnsi="宋体"/>
          <w:b/>
          <w:color w:val="000000"/>
          <w:sz w:val="24"/>
          <w:szCs w:val="24"/>
          <w:u w:val="single"/>
        </w:rPr>
      </w:pPr>
      <w:r>
        <w:rPr>
          <w:rFonts w:hint="eastAsia" w:ascii="宋体" w:hAnsi="宋体"/>
          <w:b/>
          <w:color w:val="000000"/>
          <w:sz w:val="24"/>
          <w:szCs w:val="24"/>
        </w:rPr>
        <w:t>日      期：</w:t>
      </w:r>
    </w:p>
    <w:bookmarkEnd w:id="127"/>
    <w:p w14:paraId="5C22E340">
      <w:pPr>
        <w:keepNext/>
        <w:keepLines/>
        <w:adjustRightInd w:val="0"/>
        <w:spacing w:line="560" w:lineRule="exact"/>
        <w:ind w:firstLine="482"/>
        <w:jc w:val="left"/>
        <w:textAlignment w:val="baseline"/>
        <w:outlineLvl w:val="9"/>
        <w:rPr>
          <w:rFonts w:hint="default" w:ascii="宋体" w:hAnsi="宋体" w:eastAsia="宋体" w:cs="宋体"/>
          <w:b/>
          <w:color w:val="000000"/>
          <w:kern w:val="0"/>
          <w:sz w:val="24"/>
          <w:szCs w:val="24"/>
          <w:lang w:val="en-US" w:eastAsia="zh-CN"/>
        </w:rPr>
      </w:pPr>
      <w:r>
        <w:rPr>
          <w:rFonts w:hint="eastAsia" w:ascii="宋体" w:hAnsi="宋体" w:cs="宋体"/>
          <w:b/>
          <w:color w:val="000000"/>
          <w:kern w:val="0"/>
          <w:sz w:val="24"/>
          <w:szCs w:val="24"/>
        </w:rPr>
        <w:br w:type="page"/>
      </w:r>
    </w:p>
    <w:p w14:paraId="0DC3DFFC">
      <w:pPr>
        <w:keepNext/>
        <w:keepLines/>
        <w:adjustRightInd w:val="0"/>
        <w:spacing w:line="560" w:lineRule="exact"/>
        <w:ind w:firstLine="482"/>
        <w:jc w:val="left"/>
        <w:textAlignment w:val="baseline"/>
        <w:outlineLvl w:val="9"/>
        <w:rPr>
          <w:rFonts w:hint="eastAsia" w:ascii="宋体" w:hAnsi="宋体" w:eastAsia="宋体" w:cs="宋体"/>
          <w:b/>
          <w:color w:val="000000"/>
          <w:kern w:val="0"/>
          <w:sz w:val="24"/>
          <w:szCs w:val="24"/>
          <w:lang w:val="en-US" w:eastAsia="zh-CN"/>
        </w:rPr>
      </w:pPr>
      <w:bookmarkStart w:id="128" w:name="_Toc30242"/>
      <w:r>
        <w:rPr>
          <w:rFonts w:hint="eastAsia" w:ascii="宋体" w:hAnsi="宋体" w:cs="宋体"/>
          <w:b/>
          <w:color w:val="000000"/>
          <w:kern w:val="0"/>
          <w:sz w:val="24"/>
          <w:szCs w:val="24"/>
        </w:rPr>
        <w:t>附件</w:t>
      </w:r>
      <w:bookmarkEnd w:id="124"/>
      <w:bookmarkEnd w:id="128"/>
      <w:r>
        <w:rPr>
          <w:rFonts w:hint="eastAsia" w:ascii="宋体" w:hAnsi="宋体" w:cs="宋体"/>
          <w:b/>
          <w:color w:val="000000"/>
          <w:kern w:val="0"/>
          <w:sz w:val="24"/>
          <w:szCs w:val="24"/>
          <w:lang w:val="en-US" w:eastAsia="zh-CN"/>
        </w:rPr>
        <w:t>四</w:t>
      </w:r>
    </w:p>
    <w:p w14:paraId="19E13ED9">
      <w:pPr>
        <w:jc w:val="center"/>
        <w:outlineLvl w:val="1"/>
        <w:rPr>
          <w:rFonts w:hint="eastAsia" w:ascii="宋体" w:hAnsi="宋体" w:cs="宋体"/>
          <w:b/>
          <w:bCs/>
          <w:color w:val="000000"/>
          <w:sz w:val="24"/>
          <w:szCs w:val="24"/>
        </w:rPr>
      </w:pPr>
      <w:bookmarkStart w:id="129" w:name="_Toc21904"/>
      <w:bookmarkStart w:id="130" w:name="_Toc24468"/>
      <w:bookmarkStart w:id="131" w:name="_Toc12738"/>
      <w:bookmarkStart w:id="132" w:name="_Toc25238"/>
      <w:r>
        <w:rPr>
          <w:rFonts w:hint="eastAsia" w:ascii="宋体" w:hAnsi="宋体" w:cs="宋体"/>
          <w:b/>
          <w:bCs/>
          <w:color w:val="000000"/>
          <w:sz w:val="24"/>
          <w:szCs w:val="24"/>
        </w:rPr>
        <w:t>投标人信用中国</w:t>
      </w:r>
      <w:r>
        <w:rPr>
          <w:rFonts w:hint="eastAsia" w:ascii="宋体" w:hAnsi="宋体" w:cs="宋体"/>
          <w:b/>
          <w:bCs/>
          <w:color w:val="000000"/>
          <w:sz w:val="24"/>
          <w:szCs w:val="24"/>
          <w:lang w:val="en-US" w:eastAsia="zh-CN"/>
        </w:rPr>
        <w:t>报告</w:t>
      </w:r>
      <w:bookmarkEnd w:id="129"/>
    </w:p>
    <w:p w14:paraId="2544EE71">
      <w:pPr>
        <w:jc w:val="both"/>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（查询路径：1、信用中国官网</w:t>
      </w:r>
      <w:r>
        <w:rPr>
          <w:rFonts w:hint="default" w:ascii="Arial" w:hAnsi="Arial" w:cs="Arial"/>
          <w:b w:val="0"/>
          <w:bCs w:val="0"/>
          <w:color w:val="000000"/>
          <w:sz w:val="24"/>
          <w:szCs w:val="24"/>
          <w:lang w:val="en-US" w:eastAsia="zh-CN"/>
        </w:rPr>
        <w:t>→</w:t>
      </w:r>
      <w:r>
        <w:rPr>
          <w:rFonts w:hint="eastAsia" w:ascii="宋体" w:hAnsi="宋体" w:cs="宋体"/>
          <w:b w:val="0"/>
          <w:bCs w:val="0"/>
          <w:color w:val="000000"/>
          <w:sz w:val="24"/>
          <w:szCs w:val="24"/>
          <w:lang w:val="en-US" w:eastAsia="zh-CN"/>
        </w:rPr>
        <w:t>右上角搜索框</w:t>
      </w:r>
      <w:r>
        <w:rPr>
          <w:rFonts w:hint="default" w:ascii="Arial" w:hAnsi="Arial" w:cs="Arial"/>
          <w:b w:val="0"/>
          <w:bCs w:val="0"/>
          <w:color w:val="000000"/>
          <w:sz w:val="24"/>
          <w:szCs w:val="24"/>
          <w:lang w:val="en-US" w:eastAsia="zh-CN"/>
        </w:rPr>
        <w:t>→</w:t>
      </w:r>
      <w:r>
        <w:rPr>
          <w:rFonts w:hint="eastAsia" w:ascii="Arial" w:hAnsi="Arial" w:cs="Arial"/>
          <w:b w:val="0"/>
          <w:bCs w:val="0"/>
          <w:color w:val="000000"/>
          <w:sz w:val="24"/>
          <w:szCs w:val="24"/>
          <w:lang w:val="en-US" w:eastAsia="zh-CN"/>
        </w:rPr>
        <w:t>点击搜索结果</w:t>
      </w:r>
      <w:r>
        <w:rPr>
          <w:rFonts w:hint="default" w:ascii="Arial" w:hAnsi="Arial" w:cs="Arial"/>
          <w:b w:val="0"/>
          <w:bCs w:val="0"/>
          <w:color w:val="000000"/>
          <w:sz w:val="24"/>
          <w:szCs w:val="24"/>
          <w:lang w:val="en-US" w:eastAsia="zh-CN"/>
        </w:rPr>
        <w:t>→</w:t>
      </w:r>
      <w:r>
        <w:rPr>
          <w:rFonts w:hint="eastAsia" w:ascii="Arial" w:hAnsi="Arial" w:cs="Arial"/>
          <w:b w:val="0"/>
          <w:bCs w:val="0"/>
          <w:color w:val="000000"/>
          <w:sz w:val="24"/>
          <w:szCs w:val="24"/>
          <w:lang w:val="en-US" w:eastAsia="zh-CN"/>
        </w:rPr>
        <w:t>下载信用信息报告）</w:t>
      </w:r>
    </w:p>
    <w:p w14:paraId="570A2351">
      <w:pPr>
        <w:jc w:val="both"/>
        <w:rPr>
          <w:rFonts w:hint="eastAsia" w:ascii="宋体" w:hAnsi="宋体" w:cs="宋体"/>
          <w:b/>
          <w:bCs/>
          <w:color w:val="000000"/>
          <w:sz w:val="24"/>
          <w:szCs w:val="24"/>
        </w:rPr>
      </w:pPr>
    </w:p>
    <w:p w14:paraId="41B6B5C6">
      <w:pPr>
        <w:jc w:val="both"/>
        <w:rPr>
          <w:rFonts w:hint="eastAsia" w:ascii="宋体" w:hAnsi="宋体" w:cs="宋体"/>
          <w:b/>
          <w:color w:val="000000"/>
          <w:kern w:val="0"/>
          <w:sz w:val="24"/>
          <w:szCs w:val="24"/>
          <w:lang w:val="zh-CN"/>
        </w:rPr>
      </w:pPr>
      <w:r>
        <w:rPr>
          <w:rFonts w:hint="eastAsia" w:ascii="宋体" w:hAnsi="宋体" w:cs="宋体"/>
          <w:b/>
          <w:color w:val="000000"/>
          <w:kern w:val="0"/>
          <w:sz w:val="24"/>
          <w:szCs w:val="24"/>
          <w:lang w:val="zh-CN"/>
        </w:rPr>
        <w:br w:type="page"/>
      </w:r>
    </w:p>
    <w:p w14:paraId="6DB73431">
      <w:pPr>
        <w:keepNext/>
        <w:keepLines/>
        <w:adjustRightInd w:val="0"/>
        <w:spacing w:line="560" w:lineRule="exact"/>
        <w:ind w:firstLine="482"/>
        <w:jc w:val="both"/>
        <w:textAlignment w:val="baseline"/>
        <w:outlineLvl w:val="9"/>
        <w:rPr>
          <w:rFonts w:hint="default" w:ascii="宋体" w:hAnsi="宋体" w:eastAsia="宋体" w:cs="宋体"/>
          <w:b/>
          <w:color w:val="000000"/>
          <w:kern w:val="0"/>
          <w:sz w:val="24"/>
          <w:szCs w:val="24"/>
          <w:lang w:val="en-US" w:eastAsia="zh-CN"/>
        </w:rPr>
      </w:pPr>
      <w:r>
        <w:rPr>
          <w:rFonts w:hint="eastAsia" w:ascii="宋体" w:hAnsi="宋体" w:cs="宋体"/>
          <w:b/>
          <w:color w:val="000000"/>
          <w:kern w:val="0"/>
          <w:sz w:val="24"/>
          <w:szCs w:val="24"/>
          <w:lang w:val="en-US" w:eastAsia="zh-CN"/>
        </w:rPr>
        <w:t>附件五</w:t>
      </w:r>
    </w:p>
    <w:p w14:paraId="44CBA6C0">
      <w:pPr>
        <w:keepNext/>
        <w:keepLines/>
        <w:adjustRightInd w:val="0"/>
        <w:spacing w:line="560" w:lineRule="exact"/>
        <w:ind w:firstLine="482"/>
        <w:jc w:val="center"/>
        <w:textAlignment w:val="baseline"/>
        <w:outlineLvl w:val="1"/>
        <w:rPr>
          <w:rFonts w:ascii="宋体" w:hAnsi="宋体" w:cs="宋体"/>
          <w:b/>
          <w:color w:val="000000"/>
          <w:kern w:val="0"/>
          <w:sz w:val="24"/>
          <w:szCs w:val="24"/>
          <w:lang w:val="zh-CN"/>
        </w:rPr>
      </w:pPr>
      <w:bookmarkStart w:id="133" w:name="_Toc11471"/>
      <w:r>
        <w:rPr>
          <w:rFonts w:hint="eastAsia" w:ascii="宋体" w:hAnsi="宋体" w:cs="宋体"/>
          <w:b/>
          <w:color w:val="000000"/>
          <w:kern w:val="0"/>
          <w:sz w:val="24"/>
          <w:szCs w:val="24"/>
          <w:lang w:val="zh-CN"/>
        </w:rPr>
        <w:t>响应情况表</w:t>
      </w:r>
      <w:bookmarkEnd w:id="130"/>
      <w:bookmarkEnd w:id="131"/>
      <w:bookmarkEnd w:id="132"/>
      <w:bookmarkEnd w:id="133"/>
    </w:p>
    <w:p w14:paraId="7FC051B7">
      <w:pPr>
        <w:ind w:firstLine="480"/>
        <w:jc w:val="center"/>
        <w:rPr>
          <w:bCs/>
          <w:color w:val="000000"/>
          <w:sz w:val="24"/>
          <w:szCs w:val="24"/>
          <w:lang w:val="zh-CN"/>
        </w:rPr>
      </w:pP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70E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1785C9E">
            <w:pPr>
              <w:ind w:firstLine="482"/>
              <w:jc w:val="center"/>
              <w:rPr>
                <w:rFonts w:ascii="宋体" w:cs="宋体"/>
                <w:b/>
                <w:color w:val="000000"/>
                <w:sz w:val="24"/>
                <w:szCs w:val="21"/>
              </w:rPr>
            </w:pPr>
            <w:bookmarkStart w:id="134" w:name="_Toc471299110"/>
            <w:r>
              <w:rPr>
                <w:rFonts w:hint="eastAsia" w:ascii="宋体" w:hAnsi="宋体" w:cs="宋体"/>
                <w:b/>
                <w:color w:val="000000"/>
                <w:sz w:val="24"/>
                <w:szCs w:val="21"/>
              </w:rPr>
              <w:t>按比选文件规定填写</w:t>
            </w:r>
          </w:p>
        </w:tc>
        <w:tc>
          <w:tcPr>
            <w:tcW w:w="4200" w:type="dxa"/>
            <w:gridSpan w:val="2"/>
            <w:vAlign w:val="center"/>
          </w:tcPr>
          <w:p w14:paraId="3E96A018">
            <w:pPr>
              <w:ind w:firstLine="482"/>
              <w:jc w:val="center"/>
              <w:rPr>
                <w:rFonts w:ascii="宋体" w:cs="宋体"/>
                <w:b/>
                <w:color w:val="000000"/>
                <w:sz w:val="24"/>
                <w:szCs w:val="21"/>
              </w:rPr>
            </w:pPr>
            <w:r>
              <w:rPr>
                <w:rFonts w:hint="eastAsia" w:ascii="宋体" w:hAnsi="宋体" w:cs="宋体"/>
                <w:b/>
                <w:color w:val="000000"/>
                <w:sz w:val="24"/>
                <w:szCs w:val="21"/>
              </w:rPr>
              <w:t>按供应商所投内容填写</w:t>
            </w:r>
          </w:p>
        </w:tc>
      </w:tr>
      <w:tr w14:paraId="4DBD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0668F6E8">
            <w:pPr>
              <w:rPr>
                <w:rFonts w:ascii="宋体" w:cs="宋体"/>
                <w:b/>
                <w:color w:val="000000"/>
                <w:sz w:val="24"/>
                <w:szCs w:val="21"/>
              </w:rPr>
            </w:pPr>
            <w:r>
              <w:rPr>
                <w:rFonts w:hint="eastAsia" w:ascii="宋体" w:hAnsi="宋体" w:cs="宋体"/>
                <w:b/>
                <w:color w:val="000000"/>
                <w:sz w:val="24"/>
                <w:szCs w:val="21"/>
              </w:rPr>
              <w:t>序号</w:t>
            </w:r>
          </w:p>
        </w:tc>
        <w:tc>
          <w:tcPr>
            <w:tcW w:w="1794" w:type="dxa"/>
            <w:vAlign w:val="center"/>
          </w:tcPr>
          <w:p w14:paraId="17D798FB">
            <w:pPr>
              <w:ind w:firstLine="482"/>
              <w:rPr>
                <w:rFonts w:ascii="宋体" w:cs="宋体"/>
                <w:b/>
                <w:color w:val="000000"/>
                <w:sz w:val="24"/>
                <w:szCs w:val="21"/>
              </w:rPr>
            </w:pPr>
            <w:r>
              <w:rPr>
                <w:rFonts w:hint="eastAsia" w:ascii="宋体" w:hAnsi="宋体" w:cs="宋体"/>
                <w:b/>
                <w:color w:val="000000"/>
                <w:sz w:val="24"/>
                <w:szCs w:val="21"/>
              </w:rPr>
              <w:t>内容</w:t>
            </w:r>
          </w:p>
        </w:tc>
        <w:tc>
          <w:tcPr>
            <w:tcW w:w="2196" w:type="dxa"/>
            <w:vAlign w:val="center"/>
          </w:tcPr>
          <w:p w14:paraId="2EAA2E6E">
            <w:pPr>
              <w:jc w:val="both"/>
              <w:rPr>
                <w:rFonts w:ascii="宋体" w:cs="宋体"/>
                <w:b/>
                <w:color w:val="000000"/>
                <w:sz w:val="24"/>
                <w:szCs w:val="21"/>
              </w:rPr>
            </w:pPr>
            <w:r>
              <w:rPr>
                <w:rFonts w:hint="eastAsia" w:ascii="宋体" w:hAnsi="宋体" w:cs="宋体"/>
                <w:b/>
                <w:color w:val="000000"/>
                <w:sz w:val="24"/>
                <w:szCs w:val="21"/>
              </w:rPr>
              <w:t>比选文件要求</w:t>
            </w:r>
          </w:p>
        </w:tc>
        <w:tc>
          <w:tcPr>
            <w:tcW w:w="2222" w:type="dxa"/>
            <w:vAlign w:val="center"/>
          </w:tcPr>
          <w:p w14:paraId="6AA6E2E6">
            <w:pPr>
              <w:jc w:val="both"/>
              <w:rPr>
                <w:rFonts w:ascii="宋体" w:cs="宋体"/>
                <w:b/>
                <w:color w:val="000000"/>
                <w:sz w:val="24"/>
                <w:szCs w:val="21"/>
              </w:rPr>
            </w:pPr>
            <w:r>
              <w:rPr>
                <w:rFonts w:hint="eastAsia" w:ascii="宋体" w:hAnsi="宋体" w:cs="宋体"/>
                <w:b/>
                <w:color w:val="000000"/>
                <w:sz w:val="24"/>
                <w:szCs w:val="21"/>
              </w:rPr>
              <w:t>响应承诺</w:t>
            </w:r>
          </w:p>
        </w:tc>
        <w:tc>
          <w:tcPr>
            <w:tcW w:w="1978" w:type="dxa"/>
            <w:vAlign w:val="center"/>
          </w:tcPr>
          <w:p w14:paraId="61DBDD2B">
            <w:pPr>
              <w:jc w:val="both"/>
              <w:rPr>
                <w:rFonts w:ascii="宋体" w:cs="宋体"/>
                <w:b/>
                <w:color w:val="000000"/>
                <w:sz w:val="24"/>
                <w:szCs w:val="21"/>
              </w:rPr>
            </w:pPr>
            <w:r>
              <w:rPr>
                <w:rFonts w:hint="eastAsia" w:ascii="宋体" w:hAnsi="宋体" w:cs="宋体"/>
                <w:b/>
                <w:color w:val="000000"/>
                <w:sz w:val="24"/>
                <w:szCs w:val="21"/>
              </w:rPr>
              <w:t>偏离说明</w:t>
            </w:r>
          </w:p>
        </w:tc>
      </w:tr>
      <w:tr w14:paraId="4D0E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2A2879D">
            <w:pPr>
              <w:jc w:val="both"/>
              <w:rPr>
                <w:rFonts w:ascii="宋体" w:cs="宋体"/>
                <w:color w:val="000000"/>
                <w:sz w:val="24"/>
                <w:szCs w:val="24"/>
              </w:rPr>
            </w:pPr>
            <w:r>
              <w:rPr>
                <w:rFonts w:ascii="宋体" w:hAnsi="宋体" w:cs="宋体"/>
                <w:color w:val="000000"/>
                <w:sz w:val="24"/>
                <w:szCs w:val="24"/>
              </w:rPr>
              <w:t>1</w:t>
            </w:r>
          </w:p>
        </w:tc>
        <w:tc>
          <w:tcPr>
            <w:tcW w:w="1794" w:type="dxa"/>
            <w:vAlign w:val="center"/>
          </w:tcPr>
          <w:p w14:paraId="0DD5EA60">
            <w:pPr>
              <w:rPr>
                <w:rFonts w:ascii="宋体" w:cs="宋体"/>
                <w:color w:val="000000"/>
                <w:sz w:val="24"/>
                <w:szCs w:val="24"/>
              </w:rPr>
            </w:pPr>
            <w:r>
              <w:rPr>
                <w:rFonts w:hint="eastAsia" w:ascii="宋体" w:hAnsi="宋体"/>
                <w:color w:val="000000"/>
                <w:sz w:val="24"/>
                <w:szCs w:val="28"/>
              </w:rPr>
              <w:t>技术响应</w:t>
            </w:r>
          </w:p>
        </w:tc>
        <w:tc>
          <w:tcPr>
            <w:tcW w:w="2196" w:type="dxa"/>
            <w:vAlign w:val="center"/>
          </w:tcPr>
          <w:p w14:paraId="54E98778">
            <w:pPr>
              <w:rPr>
                <w:rFonts w:ascii="宋体" w:cs="宋体"/>
                <w:color w:val="000000"/>
                <w:sz w:val="24"/>
                <w:szCs w:val="24"/>
              </w:rPr>
            </w:pPr>
          </w:p>
        </w:tc>
        <w:tc>
          <w:tcPr>
            <w:tcW w:w="2222" w:type="dxa"/>
            <w:vAlign w:val="center"/>
          </w:tcPr>
          <w:p w14:paraId="59691073">
            <w:pPr>
              <w:rPr>
                <w:rFonts w:ascii="宋体" w:cs="宋体"/>
                <w:color w:val="000000"/>
                <w:sz w:val="24"/>
                <w:szCs w:val="24"/>
              </w:rPr>
            </w:pPr>
          </w:p>
        </w:tc>
        <w:tc>
          <w:tcPr>
            <w:tcW w:w="1978" w:type="dxa"/>
            <w:vAlign w:val="center"/>
          </w:tcPr>
          <w:p w14:paraId="2965B5CC">
            <w:pPr>
              <w:rPr>
                <w:rFonts w:ascii="宋体" w:cs="宋体"/>
                <w:color w:val="000000"/>
                <w:sz w:val="24"/>
                <w:szCs w:val="24"/>
              </w:rPr>
            </w:pPr>
          </w:p>
        </w:tc>
      </w:tr>
      <w:tr w14:paraId="09A1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56A6781">
            <w:pPr>
              <w:jc w:val="both"/>
              <w:rPr>
                <w:rFonts w:ascii="宋体" w:cs="宋体"/>
                <w:color w:val="000000"/>
                <w:sz w:val="24"/>
                <w:szCs w:val="24"/>
              </w:rPr>
            </w:pPr>
            <w:r>
              <w:rPr>
                <w:rFonts w:ascii="宋体" w:hAnsi="宋体" w:cs="宋体"/>
                <w:color w:val="000000"/>
                <w:sz w:val="24"/>
                <w:szCs w:val="24"/>
              </w:rPr>
              <w:t>2</w:t>
            </w:r>
          </w:p>
        </w:tc>
        <w:tc>
          <w:tcPr>
            <w:tcW w:w="1794" w:type="dxa"/>
            <w:vAlign w:val="center"/>
          </w:tcPr>
          <w:p w14:paraId="403BFF61">
            <w:pPr>
              <w:rPr>
                <w:rFonts w:ascii="宋体" w:cs="宋体"/>
                <w:color w:val="000000"/>
                <w:sz w:val="24"/>
                <w:szCs w:val="24"/>
              </w:rPr>
            </w:pPr>
            <w:r>
              <w:rPr>
                <w:rFonts w:hint="eastAsia" w:ascii="宋体" w:hAnsi="宋体"/>
                <w:color w:val="000000"/>
                <w:sz w:val="24"/>
                <w:szCs w:val="28"/>
              </w:rPr>
              <w:t>付款响应</w:t>
            </w:r>
          </w:p>
        </w:tc>
        <w:tc>
          <w:tcPr>
            <w:tcW w:w="2196" w:type="dxa"/>
            <w:vAlign w:val="center"/>
          </w:tcPr>
          <w:p w14:paraId="2FAE6CC7">
            <w:pPr>
              <w:rPr>
                <w:rFonts w:ascii="宋体" w:cs="宋体"/>
                <w:color w:val="000000"/>
                <w:sz w:val="24"/>
                <w:szCs w:val="24"/>
              </w:rPr>
            </w:pPr>
          </w:p>
        </w:tc>
        <w:tc>
          <w:tcPr>
            <w:tcW w:w="2222" w:type="dxa"/>
            <w:vAlign w:val="center"/>
          </w:tcPr>
          <w:p w14:paraId="6104588A">
            <w:pPr>
              <w:rPr>
                <w:rFonts w:ascii="宋体" w:cs="宋体"/>
                <w:color w:val="000000"/>
                <w:sz w:val="24"/>
                <w:szCs w:val="24"/>
              </w:rPr>
            </w:pPr>
          </w:p>
        </w:tc>
        <w:tc>
          <w:tcPr>
            <w:tcW w:w="1978" w:type="dxa"/>
            <w:vAlign w:val="center"/>
          </w:tcPr>
          <w:p w14:paraId="21D31A59">
            <w:pPr>
              <w:rPr>
                <w:rFonts w:ascii="宋体" w:cs="宋体"/>
                <w:color w:val="000000"/>
                <w:sz w:val="24"/>
                <w:szCs w:val="24"/>
              </w:rPr>
            </w:pPr>
          </w:p>
        </w:tc>
      </w:tr>
      <w:tr w14:paraId="32B8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96E67C6">
            <w:pPr>
              <w:jc w:val="both"/>
              <w:rPr>
                <w:rFonts w:ascii="宋体" w:cs="宋体"/>
                <w:color w:val="000000"/>
                <w:sz w:val="24"/>
                <w:szCs w:val="24"/>
              </w:rPr>
            </w:pPr>
            <w:r>
              <w:rPr>
                <w:rFonts w:ascii="宋体" w:hAnsi="宋体" w:cs="宋体"/>
                <w:color w:val="000000"/>
                <w:sz w:val="24"/>
                <w:szCs w:val="24"/>
              </w:rPr>
              <w:t>3</w:t>
            </w:r>
          </w:p>
        </w:tc>
        <w:tc>
          <w:tcPr>
            <w:tcW w:w="1794" w:type="dxa"/>
            <w:vAlign w:val="center"/>
          </w:tcPr>
          <w:p w14:paraId="48D9BC19">
            <w:pPr>
              <w:rPr>
                <w:rFonts w:ascii="宋体" w:cs="宋体"/>
                <w:color w:val="000000"/>
                <w:sz w:val="24"/>
                <w:szCs w:val="24"/>
              </w:rPr>
            </w:pPr>
            <w:r>
              <w:rPr>
                <w:rFonts w:hint="eastAsia" w:ascii="宋体" w:hAnsi="宋体"/>
                <w:color w:val="000000"/>
                <w:sz w:val="24"/>
                <w:szCs w:val="28"/>
              </w:rPr>
              <w:t>服务期响应</w:t>
            </w:r>
          </w:p>
        </w:tc>
        <w:tc>
          <w:tcPr>
            <w:tcW w:w="2196" w:type="dxa"/>
            <w:vAlign w:val="center"/>
          </w:tcPr>
          <w:p w14:paraId="5282DA04">
            <w:pPr>
              <w:rPr>
                <w:rFonts w:ascii="宋体" w:cs="宋体"/>
                <w:color w:val="000000"/>
                <w:sz w:val="24"/>
                <w:szCs w:val="24"/>
              </w:rPr>
            </w:pPr>
          </w:p>
        </w:tc>
        <w:tc>
          <w:tcPr>
            <w:tcW w:w="2222" w:type="dxa"/>
            <w:vAlign w:val="center"/>
          </w:tcPr>
          <w:p w14:paraId="48DFBBF0">
            <w:pPr>
              <w:rPr>
                <w:rFonts w:ascii="宋体" w:cs="宋体"/>
                <w:color w:val="000000"/>
                <w:sz w:val="24"/>
                <w:szCs w:val="24"/>
              </w:rPr>
            </w:pPr>
          </w:p>
        </w:tc>
        <w:tc>
          <w:tcPr>
            <w:tcW w:w="1978" w:type="dxa"/>
            <w:vAlign w:val="center"/>
          </w:tcPr>
          <w:p w14:paraId="0EF75D12">
            <w:pPr>
              <w:rPr>
                <w:rFonts w:ascii="宋体" w:cs="宋体"/>
                <w:color w:val="000000"/>
                <w:sz w:val="24"/>
                <w:szCs w:val="24"/>
              </w:rPr>
            </w:pPr>
          </w:p>
        </w:tc>
      </w:tr>
      <w:tr w14:paraId="51F8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9DFAD9E">
            <w:pPr>
              <w:jc w:val="both"/>
              <w:rPr>
                <w:rFonts w:ascii="宋体" w:cs="宋体"/>
                <w:color w:val="000000"/>
                <w:sz w:val="24"/>
                <w:szCs w:val="24"/>
              </w:rPr>
            </w:pPr>
            <w:r>
              <w:rPr>
                <w:rFonts w:hint="eastAsia" w:ascii="宋体" w:cs="宋体"/>
                <w:color w:val="000000"/>
                <w:sz w:val="24"/>
                <w:szCs w:val="24"/>
              </w:rPr>
              <w:t>4</w:t>
            </w:r>
          </w:p>
        </w:tc>
        <w:tc>
          <w:tcPr>
            <w:tcW w:w="1794" w:type="dxa"/>
            <w:vAlign w:val="center"/>
          </w:tcPr>
          <w:p w14:paraId="51A9C3BC">
            <w:pPr>
              <w:jc w:val="both"/>
              <w:rPr>
                <w:rFonts w:ascii="宋体" w:cs="宋体"/>
                <w:color w:val="000000"/>
                <w:sz w:val="24"/>
                <w:szCs w:val="24"/>
              </w:rPr>
            </w:pPr>
            <w:r>
              <w:rPr>
                <w:rFonts w:hint="eastAsia" w:ascii="宋体" w:hAnsi="宋体" w:cs="宋体"/>
                <w:color w:val="000000"/>
                <w:sz w:val="24"/>
                <w:szCs w:val="24"/>
              </w:rPr>
              <w:t>其他</w:t>
            </w:r>
          </w:p>
        </w:tc>
        <w:tc>
          <w:tcPr>
            <w:tcW w:w="2196" w:type="dxa"/>
            <w:vAlign w:val="center"/>
          </w:tcPr>
          <w:p w14:paraId="3AFC7916">
            <w:pPr>
              <w:rPr>
                <w:rFonts w:ascii="宋体" w:cs="宋体"/>
                <w:color w:val="000000"/>
                <w:sz w:val="24"/>
                <w:szCs w:val="24"/>
              </w:rPr>
            </w:pPr>
          </w:p>
        </w:tc>
        <w:tc>
          <w:tcPr>
            <w:tcW w:w="2222" w:type="dxa"/>
            <w:vAlign w:val="center"/>
          </w:tcPr>
          <w:p w14:paraId="042B44E8">
            <w:pPr>
              <w:rPr>
                <w:rFonts w:ascii="宋体" w:cs="宋体"/>
                <w:color w:val="000000"/>
                <w:sz w:val="24"/>
                <w:szCs w:val="24"/>
              </w:rPr>
            </w:pPr>
          </w:p>
        </w:tc>
        <w:tc>
          <w:tcPr>
            <w:tcW w:w="1978" w:type="dxa"/>
            <w:vAlign w:val="center"/>
          </w:tcPr>
          <w:p w14:paraId="00C34C85">
            <w:pPr>
              <w:rPr>
                <w:rFonts w:ascii="宋体" w:cs="宋体"/>
                <w:color w:val="000000"/>
                <w:sz w:val="24"/>
                <w:szCs w:val="24"/>
              </w:rPr>
            </w:pPr>
          </w:p>
        </w:tc>
      </w:tr>
    </w:tbl>
    <w:p w14:paraId="3878F271">
      <w:pPr>
        <w:spacing w:after="312" w:afterLines="100" w:line="520" w:lineRule="exact"/>
        <w:ind w:firstLine="482" w:firstLineChars="200"/>
        <w:rPr>
          <w:rFonts w:hint="eastAsia" w:ascii="宋体" w:hAnsi="宋体" w:eastAsia="宋体"/>
          <w:color w:val="000000"/>
          <w:sz w:val="24"/>
          <w:szCs w:val="28"/>
          <w:lang w:val="en-US" w:eastAsia="zh-CN"/>
        </w:rPr>
      </w:pPr>
      <w:r>
        <w:rPr>
          <w:rFonts w:hint="eastAsia" w:ascii="宋体" w:hAnsi="宋体" w:cs="宋体"/>
          <w:b/>
          <w:color w:val="000000"/>
          <w:sz w:val="24"/>
          <w:szCs w:val="24"/>
        </w:rPr>
        <w:t>注：</w:t>
      </w:r>
      <w:r>
        <w:rPr>
          <w:rFonts w:hint="eastAsia" w:ascii="宋体" w:hAnsi="宋体"/>
          <w:color w:val="000000"/>
          <w:sz w:val="24"/>
          <w:szCs w:val="28"/>
        </w:rPr>
        <w:t>提供的</w:t>
      </w:r>
      <w:r>
        <w:rPr>
          <w:rFonts w:hint="eastAsia" w:ascii="宋体" w:hAnsi="宋体"/>
          <w:color w:val="000000"/>
          <w:sz w:val="24"/>
          <w:szCs w:val="28"/>
          <w:lang w:val="en-US" w:eastAsia="zh-CN"/>
        </w:rPr>
        <w:t>货物/</w:t>
      </w:r>
      <w:r>
        <w:rPr>
          <w:rFonts w:hint="eastAsia" w:ascii="宋体" w:hAnsi="宋体"/>
          <w:color w:val="000000"/>
          <w:sz w:val="24"/>
          <w:szCs w:val="28"/>
        </w:rPr>
        <w:t>服务满足采购需求；付款及服务期等均应响应比选文件要求。</w:t>
      </w:r>
    </w:p>
    <w:p w14:paraId="67C9CA2E">
      <w:pPr>
        <w:spacing w:after="312" w:afterLines="100" w:line="520" w:lineRule="exact"/>
        <w:ind w:firstLine="480"/>
        <w:rPr>
          <w:rFonts w:ascii="宋体" w:hAnsi="宋体"/>
          <w:color w:val="000000"/>
          <w:sz w:val="24"/>
          <w:szCs w:val="28"/>
        </w:rPr>
      </w:pPr>
    </w:p>
    <w:p w14:paraId="70E48144">
      <w:pPr>
        <w:ind w:firstLine="480"/>
        <w:rPr>
          <w:rFonts w:ascii="宋体" w:hAnsi="宋体"/>
          <w:color w:val="000000"/>
          <w:sz w:val="24"/>
          <w:szCs w:val="24"/>
        </w:rPr>
      </w:pPr>
    </w:p>
    <w:p w14:paraId="12286CD4">
      <w:pPr>
        <w:ind w:firstLine="480"/>
        <w:rPr>
          <w:rFonts w:ascii="宋体" w:hAnsi="宋体"/>
          <w:color w:val="000000"/>
          <w:sz w:val="24"/>
          <w:szCs w:val="24"/>
        </w:rPr>
      </w:pPr>
    </w:p>
    <w:p w14:paraId="151A9EBA">
      <w:pPr>
        <w:spacing w:line="360" w:lineRule="auto"/>
        <w:ind w:right="480" w:firstLine="482"/>
        <w:jc w:val="center"/>
        <w:rPr>
          <w:rFonts w:ascii="宋体" w:hAnsi="宋体"/>
          <w:b/>
          <w:bCs/>
          <w:color w:val="000000"/>
          <w:sz w:val="24"/>
          <w:szCs w:val="24"/>
        </w:rPr>
      </w:pPr>
      <w:r>
        <w:rPr>
          <w:rFonts w:hint="eastAsia" w:ascii="宋体" w:hAnsi="宋体"/>
          <w:b/>
          <w:bCs/>
          <w:color w:val="000000"/>
          <w:sz w:val="24"/>
          <w:szCs w:val="24"/>
        </w:rPr>
        <w:t xml:space="preserve">                </w:t>
      </w:r>
      <w:r>
        <w:rPr>
          <w:rFonts w:hint="eastAsia" w:ascii="宋体" w:hAnsi="宋体"/>
          <w:b/>
          <w:bCs/>
          <w:color w:val="000000"/>
          <w:sz w:val="24"/>
          <w:szCs w:val="24"/>
          <w:lang w:val="en-US" w:eastAsia="zh-CN"/>
        </w:rPr>
        <w:t xml:space="preserve"> </w:t>
      </w:r>
      <w:r>
        <w:rPr>
          <w:rFonts w:hint="eastAsia" w:ascii="宋体" w:hAnsi="宋体"/>
          <w:b/>
          <w:bCs/>
          <w:color w:val="000000"/>
          <w:sz w:val="24"/>
          <w:szCs w:val="24"/>
        </w:rPr>
        <w:t>供应商盖章：</w:t>
      </w:r>
    </w:p>
    <w:p w14:paraId="5DB6DA85">
      <w:pPr>
        <w:ind w:firstLine="4337" w:firstLineChars="1800"/>
        <w:rPr>
          <w:rFonts w:ascii="宋体" w:hAnsi="宋体"/>
          <w:b/>
          <w:bCs/>
          <w:color w:val="000000"/>
          <w:sz w:val="24"/>
          <w:szCs w:val="24"/>
        </w:rPr>
      </w:pPr>
      <w:r>
        <w:rPr>
          <w:rFonts w:hint="eastAsia" w:ascii="宋体" w:hAnsi="宋体"/>
          <w:b/>
          <w:bCs/>
          <w:color w:val="000000"/>
          <w:sz w:val="24"/>
          <w:szCs w:val="24"/>
        </w:rPr>
        <w:t xml:space="preserve"> 日      期：</w:t>
      </w:r>
      <w:r>
        <w:rPr>
          <w:rFonts w:hint="eastAsia" w:ascii="宋体" w:hAnsi="宋体"/>
          <w:b/>
          <w:bCs/>
          <w:color w:val="000000"/>
          <w:sz w:val="24"/>
          <w:szCs w:val="24"/>
          <w:u w:val="single"/>
        </w:rPr>
        <w:t xml:space="preserve">     </w:t>
      </w:r>
      <w:r>
        <w:rPr>
          <w:rFonts w:hint="eastAsia" w:ascii="宋体" w:hAnsi="宋体"/>
          <w:b/>
          <w:bCs/>
          <w:color w:val="000000"/>
          <w:sz w:val="24"/>
          <w:szCs w:val="24"/>
        </w:rPr>
        <w:t>年</w:t>
      </w:r>
      <w:r>
        <w:rPr>
          <w:rFonts w:hint="eastAsia" w:ascii="宋体" w:hAnsi="宋体"/>
          <w:b/>
          <w:bCs/>
          <w:color w:val="000000"/>
          <w:sz w:val="24"/>
          <w:szCs w:val="24"/>
          <w:u w:val="single"/>
        </w:rPr>
        <w:t xml:space="preserve">    </w:t>
      </w:r>
      <w:r>
        <w:rPr>
          <w:rFonts w:hint="eastAsia" w:ascii="宋体" w:hAnsi="宋体"/>
          <w:b/>
          <w:bCs/>
          <w:color w:val="000000"/>
          <w:sz w:val="24"/>
          <w:szCs w:val="24"/>
        </w:rPr>
        <w:t>月</w:t>
      </w:r>
      <w:r>
        <w:rPr>
          <w:rFonts w:hint="eastAsia" w:ascii="宋体" w:hAnsi="宋体"/>
          <w:b/>
          <w:bCs/>
          <w:color w:val="000000"/>
          <w:sz w:val="24"/>
          <w:szCs w:val="24"/>
          <w:u w:val="single"/>
        </w:rPr>
        <w:t xml:space="preserve">    </w:t>
      </w:r>
      <w:r>
        <w:rPr>
          <w:rFonts w:hint="eastAsia" w:ascii="宋体" w:hAnsi="宋体"/>
          <w:b/>
          <w:bCs/>
          <w:color w:val="000000"/>
          <w:sz w:val="24"/>
          <w:szCs w:val="24"/>
        </w:rPr>
        <w:t>日</w:t>
      </w:r>
    </w:p>
    <w:p w14:paraId="375EDED2">
      <w:pPr>
        <w:keepNext/>
        <w:keepLines/>
        <w:spacing w:line="416" w:lineRule="auto"/>
        <w:ind w:firstLine="482"/>
        <w:outlineLvl w:val="9"/>
        <w:rPr>
          <w:b/>
          <w:bCs/>
          <w:color w:val="000000"/>
          <w:sz w:val="24"/>
          <w:szCs w:val="24"/>
          <w:lang w:val="zh-CN"/>
        </w:rPr>
      </w:pPr>
      <w:r>
        <w:rPr>
          <w:rFonts w:hint="eastAsia"/>
          <w:b/>
          <w:bCs/>
          <w:color w:val="000000"/>
          <w:sz w:val="24"/>
          <w:szCs w:val="24"/>
          <w:lang w:val="zh-CN"/>
        </w:rPr>
        <w:br w:type="page"/>
      </w:r>
    </w:p>
    <w:bookmarkEnd w:id="134"/>
    <w:p w14:paraId="4992364A">
      <w:pPr>
        <w:keepNext/>
        <w:keepLines/>
        <w:adjustRightInd w:val="0"/>
        <w:spacing w:line="560" w:lineRule="exact"/>
        <w:ind w:firstLine="482"/>
        <w:jc w:val="left"/>
        <w:textAlignment w:val="baseline"/>
        <w:outlineLvl w:val="9"/>
        <w:rPr>
          <w:rFonts w:hint="eastAsia" w:ascii="宋体" w:hAnsi="宋体" w:eastAsia="宋体" w:cs="宋体"/>
          <w:b/>
          <w:color w:val="000000"/>
          <w:kern w:val="0"/>
          <w:sz w:val="24"/>
          <w:szCs w:val="24"/>
          <w:lang w:val="en-US" w:eastAsia="zh-CN"/>
        </w:rPr>
      </w:pPr>
      <w:bookmarkStart w:id="135" w:name="_Toc2536"/>
      <w:r>
        <w:rPr>
          <w:rFonts w:hint="eastAsia" w:ascii="宋体" w:hAnsi="宋体" w:cs="宋体"/>
          <w:b/>
          <w:color w:val="000000"/>
          <w:kern w:val="0"/>
          <w:sz w:val="24"/>
          <w:szCs w:val="24"/>
        </w:rPr>
        <w:t>附件</w:t>
      </w:r>
      <w:bookmarkEnd w:id="135"/>
      <w:r>
        <w:rPr>
          <w:rFonts w:hint="eastAsia" w:ascii="宋体" w:hAnsi="宋体" w:cs="宋体"/>
          <w:b/>
          <w:color w:val="000000"/>
          <w:kern w:val="0"/>
          <w:sz w:val="24"/>
          <w:szCs w:val="24"/>
          <w:lang w:val="en-US" w:eastAsia="zh-CN"/>
        </w:rPr>
        <w:t>六</w:t>
      </w:r>
    </w:p>
    <w:p w14:paraId="00C7191C">
      <w:pPr>
        <w:keepNext/>
        <w:keepLines/>
        <w:adjustRightInd w:val="0"/>
        <w:spacing w:before="156" w:beforeLines="50" w:after="156" w:afterLines="50" w:line="560" w:lineRule="exact"/>
        <w:ind w:firstLine="482"/>
        <w:jc w:val="center"/>
        <w:textAlignment w:val="baseline"/>
        <w:outlineLvl w:val="1"/>
        <w:rPr>
          <w:rFonts w:hint="eastAsia" w:ascii="宋体" w:hAnsi="宋体" w:cs="宋体"/>
          <w:b/>
          <w:color w:val="000000"/>
          <w:kern w:val="0"/>
          <w:sz w:val="24"/>
          <w:szCs w:val="24"/>
        </w:rPr>
      </w:pPr>
      <w:bookmarkStart w:id="136" w:name="_Toc5601"/>
      <w:bookmarkStart w:id="137" w:name="_Toc15863"/>
      <w:bookmarkStart w:id="138" w:name="_Toc32739"/>
      <w:bookmarkStart w:id="139" w:name="_Toc21540"/>
      <w:r>
        <w:rPr>
          <w:rFonts w:hint="eastAsia" w:ascii="宋体" w:hAnsi="宋体" w:cs="宋体"/>
          <w:b/>
          <w:color w:val="000000"/>
          <w:kern w:val="0"/>
          <w:sz w:val="24"/>
          <w:szCs w:val="24"/>
        </w:rPr>
        <w:t>报价单</w:t>
      </w:r>
      <w:bookmarkEnd w:id="136"/>
      <w:bookmarkEnd w:id="137"/>
      <w:bookmarkEnd w:id="138"/>
      <w:bookmarkEnd w:id="139"/>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26E8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468E7B34">
            <w:pPr>
              <w:rPr>
                <w:rFonts w:ascii="宋体" w:hAnsi="宋体" w:cs="宋体"/>
                <w:b/>
                <w:color w:val="000000"/>
                <w:sz w:val="24"/>
                <w:szCs w:val="24"/>
              </w:rPr>
            </w:pPr>
            <w:r>
              <w:rPr>
                <w:rFonts w:hint="eastAsia" w:ascii="宋体" w:hAnsi="宋体" w:cs="宋体"/>
                <w:b/>
                <w:color w:val="000000"/>
                <w:sz w:val="24"/>
                <w:szCs w:val="24"/>
              </w:rPr>
              <w:t>序号</w:t>
            </w:r>
          </w:p>
        </w:tc>
        <w:tc>
          <w:tcPr>
            <w:tcW w:w="4078" w:type="dxa"/>
            <w:vAlign w:val="center"/>
          </w:tcPr>
          <w:p w14:paraId="7BA17CDD">
            <w:pPr>
              <w:jc w:val="center"/>
              <w:rPr>
                <w:rFonts w:ascii="宋体" w:hAnsi="宋体" w:cs="宋体"/>
                <w:b/>
                <w:color w:val="000000"/>
                <w:sz w:val="24"/>
                <w:szCs w:val="24"/>
              </w:rPr>
            </w:pPr>
            <w:r>
              <w:rPr>
                <w:rFonts w:hint="eastAsia" w:ascii="宋体" w:hAnsi="宋体" w:cs="宋体"/>
                <w:b/>
                <w:color w:val="000000"/>
                <w:sz w:val="24"/>
                <w:szCs w:val="24"/>
              </w:rPr>
              <w:t>内容</w:t>
            </w:r>
          </w:p>
        </w:tc>
        <w:tc>
          <w:tcPr>
            <w:tcW w:w="1214" w:type="dxa"/>
            <w:vAlign w:val="center"/>
          </w:tcPr>
          <w:p w14:paraId="277EDFA3">
            <w:pPr>
              <w:jc w:val="center"/>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数量</w:t>
            </w:r>
          </w:p>
        </w:tc>
        <w:tc>
          <w:tcPr>
            <w:tcW w:w="1091" w:type="dxa"/>
            <w:vAlign w:val="center"/>
          </w:tcPr>
          <w:p w14:paraId="5DD1B522">
            <w:pPr>
              <w:jc w:val="both"/>
              <w:rPr>
                <w:rFonts w:ascii="宋体" w:hAnsi="宋体" w:cs="宋体"/>
                <w:b/>
                <w:color w:val="000000"/>
                <w:sz w:val="24"/>
                <w:szCs w:val="24"/>
              </w:rPr>
            </w:pPr>
            <w:r>
              <w:rPr>
                <w:rFonts w:hint="eastAsia" w:ascii="宋体" w:hAnsi="宋体" w:cs="宋体"/>
                <w:b/>
                <w:color w:val="000000"/>
                <w:sz w:val="24"/>
                <w:szCs w:val="24"/>
              </w:rPr>
              <w:t>单价</w:t>
            </w:r>
          </w:p>
        </w:tc>
        <w:tc>
          <w:tcPr>
            <w:tcW w:w="1821" w:type="dxa"/>
            <w:vAlign w:val="center"/>
          </w:tcPr>
          <w:p w14:paraId="0708ADCB">
            <w:pPr>
              <w:jc w:val="both"/>
              <w:rPr>
                <w:rFonts w:ascii="宋体" w:hAnsi="宋体" w:cs="宋体"/>
                <w:b/>
                <w:color w:val="000000"/>
                <w:sz w:val="24"/>
                <w:szCs w:val="24"/>
              </w:rPr>
            </w:pPr>
            <w:r>
              <w:rPr>
                <w:rFonts w:hint="eastAsia" w:ascii="宋体" w:hAnsi="宋体" w:cs="宋体"/>
                <w:b/>
                <w:color w:val="000000"/>
                <w:sz w:val="24"/>
                <w:szCs w:val="24"/>
              </w:rPr>
              <w:t>小计金额（元）</w:t>
            </w:r>
          </w:p>
        </w:tc>
      </w:tr>
      <w:tr w14:paraId="0466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0D3802F2">
            <w:pPr>
              <w:ind w:firstLine="240" w:firstLineChars="100"/>
              <w:rPr>
                <w:rFonts w:ascii="宋体" w:hAnsi="宋体" w:cs="宋体"/>
                <w:bCs/>
                <w:color w:val="000000"/>
                <w:sz w:val="24"/>
                <w:szCs w:val="24"/>
              </w:rPr>
            </w:pPr>
            <w:r>
              <w:rPr>
                <w:rFonts w:hint="eastAsia" w:ascii="宋体" w:hAnsi="宋体" w:cs="宋体"/>
                <w:bCs/>
                <w:color w:val="000000"/>
                <w:sz w:val="24"/>
                <w:szCs w:val="24"/>
              </w:rPr>
              <w:t>1</w:t>
            </w:r>
          </w:p>
        </w:tc>
        <w:tc>
          <w:tcPr>
            <w:tcW w:w="4078" w:type="dxa"/>
            <w:vAlign w:val="center"/>
          </w:tcPr>
          <w:p w14:paraId="0C80C2A7">
            <w:pPr>
              <w:ind w:firstLine="480"/>
              <w:jc w:val="both"/>
              <w:rPr>
                <w:rFonts w:ascii="宋体" w:hAnsi="宋体" w:cs="宋体"/>
                <w:bCs/>
                <w:color w:val="000000"/>
                <w:sz w:val="24"/>
                <w:szCs w:val="24"/>
              </w:rPr>
            </w:pPr>
          </w:p>
        </w:tc>
        <w:tc>
          <w:tcPr>
            <w:tcW w:w="1214" w:type="dxa"/>
            <w:vAlign w:val="center"/>
          </w:tcPr>
          <w:p w14:paraId="78D284F9">
            <w:pPr>
              <w:jc w:val="both"/>
              <w:rPr>
                <w:rFonts w:ascii="宋体" w:hAnsi="宋体" w:cs="宋体"/>
                <w:bCs/>
                <w:color w:val="000000"/>
                <w:sz w:val="24"/>
                <w:szCs w:val="24"/>
              </w:rPr>
            </w:pPr>
          </w:p>
        </w:tc>
        <w:tc>
          <w:tcPr>
            <w:tcW w:w="1091" w:type="dxa"/>
            <w:vAlign w:val="center"/>
          </w:tcPr>
          <w:p w14:paraId="44E04D94">
            <w:pPr>
              <w:jc w:val="both"/>
              <w:rPr>
                <w:rFonts w:ascii="宋体" w:hAnsi="宋体" w:cs="宋体"/>
                <w:bCs/>
                <w:color w:val="000000"/>
                <w:sz w:val="24"/>
                <w:szCs w:val="24"/>
              </w:rPr>
            </w:pPr>
          </w:p>
        </w:tc>
        <w:tc>
          <w:tcPr>
            <w:tcW w:w="1821" w:type="dxa"/>
            <w:vAlign w:val="center"/>
          </w:tcPr>
          <w:p w14:paraId="3A089DE3">
            <w:pPr>
              <w:jc w:val="both"/>
              <w:rPr>
                <w:rFonts w:ascii="宋体" w:hAnsi="宋体" w:cs="宋体"/>
                <w:bCs/>
                <w:color w:val="000000"/>
                <w:sz w:val="24"/>
                <w:szCs w:val="24"/>
              </w:rPr>
            </w:pPr>
          </w:p>
        </w:tc>
      </w:tr>
      <w:tr w14:paraId="6690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4D864A94">
            <w:pPr>
              <w:ind w:firstLine="240" w:firstLineChars="100"/>
              <w:rPr>
                <w:rFonts w:ascii="宋体" w:hAnsi="宋体" w:cs="宋体"/>
                <w:bCs/>
                <w:color w:val="000000"/>
                <w:sz w:val="24"/>
                <w:szCs w:val="24"/>
              </w:rPr>
            </w:pPr>
            <w:r>
              <w:rPr>
                <w:rFonts w:hint="eastAsia" w:ascii="宋体" w:hAnsi="宋体" w:cs="宋体"/>
                <w:bCs/>
                <w:color w:val="000000"/>
                <w:sz w:val="24"/>
                <w:szCs w:val="24"/>
              </w:rPr>
              <w:t>2</w:t>
            </w:r>
          </w:p>
        </w:tc>
        <w:tc>
          <w:tcPr>
            <w:tcW w:w="4078" w:type="dxa"/>
            <w:vAlign w:val="center"/>
          </w:tcPr>
          <w:p w14:paraId="2932891D">
            <w:pPr>
              <w:ind w:firstLine="480"/>
              <w:jc w:val="both"/>
              <w:rPr>
                <w:rFonts w:ascii="宋体" w:hAnsi="宋体" w:cs="宋体"/>
                <w:bCs/>
                <w:color w:val="000000"/>
                <w:sz w:val="24"/>
                <w:szCs w:val="24"/>
              </w:rPr>
            </w:pPr>
          </w:p>
        </w:tc>
        <w:tc>
          <w:tcPr>
            <w:tcW w:w="1214" w:type="dxa"/>
            <w:vAlign w:val="center"/>
          </w:tcPr>
          <w:p w14:paraId="4755AA28">
            <w:pPr>
              <w:jc w:val="both"/>
              <w:rPr>
                <w:rFonts w:ascii="宋体" w:hAnsi="宋体" w:cs="宋体"/>
                <w:bCs/>
                <w:color w:val="000000"/>
                <w:sz w:val="24"/>
                <w:szCs w:val="24"/>
              </w:rPr>
            </w:pPr>
          </w:p>
        </w:tc>
        <w:tc>
          <w:tcPr>
            <w:tcW w:w="1091" w:type="dxa"/>
            <w:vAlign w:val="center"/>
          </w:tcPr>
          <w:p w14:paraId="0E200B03">
            <w:pPr>
              <w:jc w:val="both"/>
              <w:rPr>
                <w:rFonts w:ascii="宋体" w:hAnsi="宋体" w:cs="宋体"/>
                <w:bCs/>
                <w:color w:val="000000"/>
                <w:sz w:val="24"/>
                <w:szCs w:val="24"/>
              </w:rPr>
            </w:pPr>
          </w:p>
        </w:tc>
        <w:tc>
          <w:tcPr>
            <w:tcW w:w="1821" w:type="dxa"/>
            <w:vAlign w:val="center"/>
          </w:tcPr>
          <w:p w14:paraId="5EB4391D">
            <w:pPr>
              <w:jc w:val="both"/>
              <w:rPr>
                <w:rFonts w:ascii="宋体" w:hAnsi="宋体" w:cs="宋体"/>
                <w:bCs/>
                <w:color w:val="000000"/>
                <w:sz w:val="24"/>
                <w:szCs w:val="24"/>
              </w:rPr>
            </w:pPr>
          </w:p>
        </w:tc>
      </w:tr>
      <w:tr w14:paraId="16E3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7E81742">
            <w:pPr>
              <w:ind w:firstLine="240" w:firstLineChars="100"/>
              <w:rPr>
                <w:rFonts w:ascii="宋体" w:hAnsi="宋体" w:cs="宋体"/>
                <w:bCs/>
                <w:color w:val="000000"/>
                <w:sz w:val="24"/>
                <w:szCs w:val="24"/>
              </w:rPr>
            </w:pPr>
            <w:r>
              <w:rPr>
                <w:rFonts w:hint="eastAsia" w:ascii="宋体" w:hAnsi="宋体" w:cs="宋体"/>
                <w:bCs/>
                <w:color w:val="000000"/>
                <w:sz w:val="24"/>
                <w:szCs w:val="24"/>
              </w:rPr>
              <w:t>3</w:t>
            </w:r>
          </w:p>
        </w:tc>
        <w:tc>
          <w:tcPr>
            <w:tcW w:w="4078" w:type="dxa"/>
            <w:vAlign w:val="center"/>
          </w:tcPr>
          <w:p w14:paraId="56CA9560">
            <w:pPr>
              <w:ind w:firstLine="480"/>
              <w:jc w:val="both"/>
              <w:rPr>
                <w:rFonts w:ascii="宋体" w:hAnsi="宋体" w:cs="宋体"/>
                <w:bCs/>
                <w:color w:val="000000"/>
                <w:sz w:val="24"/>
                <w:szCs w:val="24"/>
              </w:rPr>
            </w:pPr>
          </w:p>
        </w:tc>
        <w:tc>
          <w:tcPr>
            <w:tcW w:w="1214" w:type="dxa"/>
            <w:vAlign w:val="center"/>
          </w:tcPr>
          <w:p w14:paraId="3A807E11">
            <w:pPr>
              <w:jc w:val="both"/>
              <w:rPr>
                <w:rFonts w:ascii="宋体" w:hAnsi="宋体" w:cs="宋体"/>
                <w:bCs/>
                <w:color w:val="000000"/>
                <w:sz w:val="24"/>
                <w:szCs w:val="24"/>
              </w:rPr>
            </w:pPr>
          </w:p>
        </w:tc>
        <w:tc>
          <w:tcPr>
            <w:tcW w:w="1091" w:type="dxa"/>
            <w:vAlign w:val="center"/>
          </w:tcPr>
          <w:p w14:paraId="4186D87A">
            <w:pPr>
              <w:jc w:val="both"/>
              <w:rPr>
                <w:rFonts w:ascii="宋体" w:hAnsi="宋体" w:cs="宋体"/>
                <w:bCs/>
                <w:color w:val="000000"/>
                <w:sz w:val="24"/>
                <w:szCs w:val="24"/>
              </w:rPr>
            </w:pPr>
          </w:p>
        </w:tc>
        <w:tc>
          <w:tcPr>
            <w:tcW w:w="1821" w:type="dxa"/>
            <w:vAlign w:val="center"/>
          </w:tcPr>
          <w:p w14:paraId="3F74FD61">
            <w:pPr>
              <w:jc w:val="both"/>
              <w:rPr>
                <w:rFonts w:ascii="宋体" w:hAnsi="宋体" w:cs="宋体"/>
                <w:bCs/>
                <w:color w:val="000000"/>
                <w:sz w:val="24"/>
                <w:szCs w:val="24"/>
              </w:rPr>
            </w:pPr>
          </w:p>
        </w:tc>
      </w:tr>
      <w:tr w14:paraId="583E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8AAE890">
            <w:pPr>
              <w:jc w:val="both"/>
              <w:rPr>
                <w:rFonts w:ascii="宋体" w:hAnsi="宋体" w:cs="宋体"/>
                <w:bCs/>
                <w:color w:val="000000"/>
                <w:sz w:val="24"/>
                <w:szCs w:val="24"/>
              </w:rPr>
            </w:pPr>
            <w:r>
              <w:rPr>
                <w:rFonts w:hint="eastAsia" w:ascii="宋体" w:hAnsi="宋体" w:cs="宋体"/>
                <w:bCs/>
                <w:color w:val="000000"/>
                <w:sz w:val="24"/>
                <w:szCs w:val="24"/>
              </w:rPr>
              <w:t>…</w:t>
            </w:r>
          </w:p>
        </w:tc>
        <w:tc>
          <w:tcPr>
            <w:tcW w:w="4078" w:type="dxa"/>
            <w:vAlign w:val="center"/>
          </w:tcPr>
          <w:p w14:paraId="50CDE026">
            <w:pPr>
              <w:ind w:firstLine="480"/>
              <w:jc w:val="both"/>
              <w:rPr>
                <w:rFonts w:ascii="宋体" w:hAnsi="宋体" w:cs="宋体"/>
                <w:bCs/>
                <w:color w:val="000000"/>
                <w:sz w:val="24"/>
                <w:szCs w:val="24"/>
              </w:rPr>
            </w:pPr>
          </w:p>
        </w:tc>
        <w:tc>
          <w:tcPr>
            <w:tcW w:w="1214" w:type="dxa"/>
            <w:vAlign w:val="center"/>
          </w:tcPr>
          <w:p w14:paraId="7FDC50C7">
            <w:pPr>
              <w:jc w:val="both"/>
              <w:rPr>
                <w:rFonts w:ascii="宋体" w:hAnsi="宋体" w:cs="宋体"/>
                <w:bCs/>
                <w:color w:val="000000"/>
                <w:sz w:val="24"/>
                <w:szCs w:val="24"/>
              </w:rPr>
            </w:pPr>
          </w:p>
        </w:tc>
        <w:tc>
          <w:tcPr>
            <w:tcW w:w="1091" w:type="dxa"/>
            <w:vAlign w:val="center"/>
          </w:tcPr>
          <w:p w14:paraId="0F22791E">
            <w:pPr>
              <w:jc w:val="both"/>
              <w:rPr>
                <w:rFonts w:ascii="宋体" w:hAnsi="宋体" w:cs="宋体"/>
                <w:bCs/>
                <w:color w:val="000000"/>
                <w:sz w:val="24"/>
                <w:szCs w:val="24"/>
              </w:rPr>
            </w:pPr>
          </w:p>
        </w:tc>
        <w:tc>
          <w:tcPr>
            <w:tcW w:w="1821" w:type="dxa"/>
            <w:vAlign w:val="center"/>
          </w:tcPr>
          <w:p w14:paraId="601B89CB">
            <w:pPr>
              <w:jc w:val="both"/>
              <w:rPr>
                <w:rFonts w:ascii="宋体" w:hAnsi="宋体" w:cs="宋体"/>
                <w:bCs/>
                <w:color w:val="000000"/>
                <w:sz w:val="24"/>
                <w:szCs w:val="24"/>
              </w:rPr>
            </w:pPr>
          </w:p>
        </w:tc>
      </w:tr>
      <w:tr w14:paraId="174E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79B0DD5">
            <w:pPr>
              <w:jc w:val="both"/>
              <w:rPr>
                <w:rFonts w:ascii="宋体" w:hAnsi="宋体" w:cs="宋体"/>
                <w:bCs/>
                <w:color w:val="000000"/>
                <w:sz w:val="24"/>
                <w:szCs w:val="24"/>
              </w:rPr>
            </w:pPr>
          </w:p>
        </w:tc>
        <w:tc>
          <w:tcPr>
            <w:tcW w:w="4078" w:type="dxa"/>
            <w:vAlign w:val="center"/>
          </w:tcPr>
          <w:p w14:paraId="272C2FEC">
            <w:pPr>
              <w:jc w:val="both"/>
              <w:rPr>
                <w:rFonts w:ascii="宋体" w:hAnsi="宋体" w:cs="宋体"/>
                <w:bCs/>
                <w:color w:val="000000"/>
                <w:sz w:val="24"/>
                <w:szCs w:val="24"/>
              </w:rPr>
            </w:pPr>
            <w:r>
              <w:rPr>
                <w:rFonts w:hint="eastAsia" w:ascii="宋体" w:hAnsi="宋体" w:cs="宋体"/>
                <w:bCs/>
                <w:color w:val="000000"/>
                <w:sz w:val="24"/>
                <w:szCs w:val="24"/>
              </w:rPr>
              <w:t>其他费用</w:t>
            </w:r>
          </w:p>
        </w:tc>
        <w:tc>
          <w:tcPr>
            <w:tcW w:w="1214" w:type="dxa"/>
            <w:vAlign w:val="center"/>
          </w:tcPr>
          <w:p w14:paraId="44C5F6BC">
            <w:pPr>
              <w:jc w:val="both"/>
              <w:rPr>
                <w:rFonts w:ascii="宋体" w:hAnsi="宋体" w:cs="宋体"/>
                <w:bCs/>
                <w:color w:val="000000"/>
                <w:sz w:val="24"/>
                <w:szCs w:val="24"/>
              </w:rPr>
            </w:pPr>
          </w:p>
        </w:tc>
        <w:tc>
          <w:tcPr>
            <w:tcW w:w="1091" w:type="dxa"/>
            <w:vAlign w:val="center"/>
          </w:tcPr>
          <w:p w14:paraId="0E137115">
            <w:pPr>
              <w:jc w:val="both"/>
              <w:rPr>
                <w:rFonts w:ascii="宋体" w:hAnsi="宋体" w:cs="宋体"/>
                <w:bCs/>
                <w:color w:val="000000"/>
                <w:sz w:val="24"/>
                <w:szCs w:val="24"/>
              </w:rPr>
            </w:pPr>
          </w:p>
        </w:tc>
        <w:tc>
          <w:tcPr>
            <w:tcW w:w="1821" w:type="dxa"/>
            <w:vAlign w:val="center"/>
          </w:tcPr>
          <w:p w14:paraId="73253382">
            <w:pPr>
              <w:jc w:val="both"/>
              <w:rPr>
                <w:rFonts w:ascii="宋体" w:hAnsi="宋体" w:cs="宋体"/>
                <w:bCs/>
                <w:color w:val="000000"/>
                <w:sz w:val="24"/>
                <w:szCs w:val="24"/>
              </w:rPr>
            </w:pPr>
          </w:p>
        </w:tc>
      </w:tr>
      <w:tr w14:paraId="4F24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73CE0CC6">
            <w:pPr>
              <w:jc w:val="both"/>
              <w:rPr>
                <w:rFonts w:ascii="宋体" w:hAnsi="宋体" w:cs="宋体"/>
                <w:bCs/>
                <w:color w:val="000000"/>
                <w:sz w:val="24"/>
                <w:szCs w:val="24"/>
              </w:rPr>
            </w:pPr>
          </w:p>
        </w:tc>
        <w:tc>
          <w:tcPr>
            <w:tcW w:w="4078" w:type="dxa"/>
            <w:vAlign w:val="center"/>
          </w:tcPr>
          <w:p w14:paraId="4D89D78A">
            <w:pPr>
              <w:ind w:firstLine="480"/>
              <w:jc w:val="both"/>
              <w:rPr>
                <w:rFonts w:ascii="宋体" w:hAnsi="宋体" w:cs="宋体"/>
                <w:bCs/>
                <w:color w:val="000000"/>
                <w:sz w:val="24"/>
                <w:szCs w:val="24"/>
              </w:rPr>
            </w:pPr>
          </w:p>
        </w:tc>
        <w:tc>
          <w:tcPr>
            <w:tcW w:w="1214" w:type="dxa"/>
            <w:vAlign w:val="center"/>
          </w:tcPr>
          <w:p w14:paraId="3EDFF700">
            <w:pPr>
              <w:jc w:val="both"/>
              <w:rPr>
                <w:rFonts w:ascii="宋体" w:hAnsi="宋体" w:cs="宋体"/>
                <w:bCs/>
                <w:color w:val="000000"/>
                <w:sz w:val="24"/>
                <w:szCs w:val="24"/>
              </w:rPr>
            </w:pPr>
          </w:p>
        </w:tc>
        <w:tc>
          <w:tcPr>
            <w:tcW w:w="1091" w:type="dxa"/>
            <w:vAlign w:val="center"/>
          </w:tcPr>
          <w:p w14:paraId="2891F302">
            <w:pPr>
              <w:jc w:val="both"/>
              <w:rPr>
                <w:rFonts w:ascii="宋体" w:hAnsi="宋体" w:cs="宋体"/>
                <w:bCs/>
                <w:color w:val="000000"/>
                <w:sz w:val="24"/>
                <w:szCs w:val="24"/>
              </w:rPr>
            </w:pPr>
          </w:p>
        </w:tc>
        <w:tc>
          <w:tcPr>
            <w:tcW w:w="1821" w:type="dxa"/>
            <w:vAlign w:val="center"/>
          </w:tcPr>
          <w:p w14:paraId="03239005">
            <w:pPr>
              <w:jc w:val="both"/>
              <w:rPr>
                <w:rFonts w:ascii="宋体" w:hAnsi="宋体" w:cs="宋体"/>
                <w:bCs/>
                <w:color w:val="000000"/>
                <w:sz w:val="24"/>
                <w:szCs w:val="24"/>
              </w:rPr>
            </w:pPr>
          </w:p>
        </w:tc>
      </w:tr>
      <w:tr w14:paraId="0708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3C45AF72">
            <w:pPr>
              <w:ind w:firstLine="482"/>
              <w:jc w:val="center"/>
              <w:rPr>
                <w:rFonts w:ascii="宋体" w:hAnsi="宋体" w:cs="宋体"/>
                <w:bCs/>
                <w:color w:val="000000"/>
                <w:sz w:val="24"/>
                <w:szCs w:val="24"/>
              </w:rPr>
            </w:pPr>
            <w:r>
              <w:rPr>
                <w:rFonts w:hint="eastAsia" w:ascii="宋体" w:hAnsi="宋体" w:cs="宋体"/>
                <w:b/>
                <w:color w:val="000000"/>
                <w:sz w:val="24"/>
                <w:szCs w:val="24"/>
              </w:rPr>
              <w:t>合计金额（元）</w:t>
            </w:r>
          </w:p>
        </w:tc>
        <w:tc>
          <w:tcPr>
            <w:tcW w:w="1821" w:type="dxa"/>
            <w:vAlign w:val="center"/>
          </w:tcPr>
          <w:p w14:paraId="6AD8C914">
            <w:pPr>
              <w:jc w:val="both"/>
              <w:rPr>
                <w:rFonts w:ascii="宋体" w:hAnsi="宋体" w:cs="宋体"/>
                <w:bCs/>
                <w:color w:val="000000"/>
                <w:sz w:val="24"/>
                <w:szCs w:val="24"/>
              </w:rPr>
            </w:pPr>
          </w:p>
        </w:tc>
      </w:tr>
    </w:tbl>
    <w:p w14:paraId="40373788">
      <w:pPr>
        <w:snapToGrid w:val="0"/>
        <w:spacing w:line="360" w:lineRule="auto"/>
        <w:ind w:firstLine="480"/>
        <w:rPr>
          <w:rFonts w:ascii="宋体" w:hAnsi="宋体"/>
          <w:bCs/>
          <w:color w:val="000000"/>
          <w:sz w:val="24"/>
          <w:szCs w:val="24"/>
        </w:rPr>
      </w:pPr>
    </w:p>
    <w:p w14:paraId="7ABE80A8">
      <w:pPr>
        <w:spacing w:line="360" w:lineRule="auto"/>
        <w:ind w:right="480" w:firstLine="482"/>
        <w:jc w:val="center"/>
        <w:rPr>
          <w:rFonts w:ascii="宋体" w:hAnsi="宋体"/>
          <w:b/>
          <w:bCs/>
          <w:color w:val="000000"/>
          <w:sz w:val="24"/>
          <w:szCs w:val="24"/>
        </w:rPr>
      </w:pPr>
      <w:r>
        <w:rPr>
          <w:rFonts w:hint="eastAsia" w:ascii="宋体" w:hAnsi="宋体"/>
          <w:b/>
          <w:bCs/>
          <w:color w:val="000000"/>
          <w:sz w:val="24"/>
          <w:szCs w:val="24"/>
        </w:rPr>
        <w:t xml:space="preserve">                            </w:t>
      </w:r>
    </w:p>
    <w:p w14:paraId="487F2443">
      <w:pPr>
        <w:spacing w:line="560" w:lineRule="exact"/>
        <w:ind w:right="480" w:firstLine="482"/>
        <w:jc w:val="center"/>
        <w:rPr>
          <w:rFonts w:ascii="宋体" w:hAnsi="宋体"/>
          <w:b/>
          <w:bCs/>
          <w:color w:val="000000"/>
          <w:sz w:val="24"/>
          <w:szCs w:val="24"/>
        </w:rPr>
      </w:pPr>
      <w:r>
        <w:rPr>
          <w:rFonts w:hint="eastAsia" w:ascii="宋体" w:hAnsi="宋体"/>
          <w:b/>
          <w:bCs/>
          <w:color w:val="000000"/>
          <w:sz w:val="24"/>
          <w:szCs w:val="24"/>
        </w:rPr>
        <w:t xml:space="preserve">                            供应商盖章：</w:t>
      </w:r>
    </w:p>
    <w:p w14:paraId="46F9EC14">
      <w:pPr>
        <w:spacing w:line="560" w:lineRule="exact"/>
        <w:ind w:firstLine="4337" w:firstLineChars="1800"/>
        <w:jc w:val="center"/>
        <w:rPr>
          <w:rFonts w:ascii="宋体" w:hAnsi="宋体"/>
          <w:b/>
          <w:bCs/>
          <w:color w:val="000000"/>
          <w:sz w:val="24"/>
          <w:szCs w:val="24"/>
        </w:rPr>
      </w:pPr>
      <w:r>
        <w:rPr>
          <w:rFonts w:hint="eastAsia" w:ascii="宋体" w:hAnsi="宋体"/>
          <w:b/>
          <w:bCs/>
          <w:color w:val="000000"/>
          <w:sz w:val="24"/>
          <w:szCs w:val="24"/>
        </w:rPr>
        <w:t>日      期：</w:t>
      </w:r>
      <w:r>
        <w:rPr>
          <w:rFonts w:hint="eastAsia" w:ascii="宋体" w:hAnsi="宋体"/>
          <w:b/>
          <w:bCs/>
          <w:color w:val="000000"/>
          <w:sz w:val="24"/>
          <w:szCs w:val="24"/>
          <w:u w:val="single"/>
        </w:rPr>
        <w:t xml:space="preserve">     </w:t>
      </w:r>
      <w:r>
        <w:rPr>
          <w:rFonts w:hint="eastAsia" w:ascii="宋体" w:hAnsi="宋体"/>
          <w:b/>
          <w:bCs/>
          <w:color w:val="000000"/>
          <w:sz w:val="24"/>
          <w:szCs w:val="24"/>
        </w:rPr>
        <w:t>年</w:t>
      </w:r>
      <w:r>
        <w:rPr>
          <w:rFonts w:hint="eastAsia" w:ascii="宋体" w:hAnsi="宋体"/>
          <w:b/>
          <w:bCs/>
          <w:color w:val="000000"/>
          <w:sz w:val="24"/>
          <w:szCs w:val="24"/>
          <w:u w:val="single"/>
        </w:rPr>
        <w:t xml:space="preserve">    </w:t>
      </w:r>
      <w:r>
        <w:rPr>
          <w:rFonts w:hint="eastAsia" w:ascii="宋体" w:hAnsi="宋体"/>
          <w:b/>
          <w:bCs/>
          <w:color w:val="000000"/>
          <w:sz w:val="24"/>
          <w:szCs w:val="24"/>
        </w:rPr>
        <w:t>月</w:t>
      </w:r>
      <w:r>
        <w:rPr>
          <w:rFonts w:hint="eastAsia" w:ascii="宋体" w:hAnsi="宋体"/>
          <w:b/>
          <w:bCs/>
          <w:color w:val="000000"/>
          <w:sz w:val="24"/>
          <w:szCs w:val="24"/>
          <w:u w:val="single"/>
        </w:rPr>
        <w:t xml:space="preserve">    </w:t>
      </w:r>
      <w:r>
        <w:rPr>
          <w:rFonts w:hint="eastAsia" w:ascii="宋体" w:hAnsi="宋体"/>
          <w:b/>
          <w:bCs/>
          <w:color w:val="000000"/>
          <w:sz w:val="24"/>
          <w:szCs w:val="24"/>
        </w:rPr>
        <w:t>日</w:t>
      </w:r>
    </w:p>
    <w:p w14:paraId="70DEB27B">
      <w:pPr>
        <w:adjustRightInd w:val="0"/>
        <w:snapToGrid w:val="0"/>
        <w:spacing w:line="360" w:lineRule="auto"/>
        <w:ind w:firstLine="482"/>
        <w:rPr>
          <w:rFonts w:ascii="宋体" w:hAnsi="宋体"/>
          <w:b/>
          <w:color w:val="000000"/>
          <w:sz w:val="24"/>
          <w:szCs w:val="24"/>
        </w:rPr>
      </w:pPr>
    </w:p>
    <w:p w14:paraId="4C1B8769">
      <w:pPr>
        <w:adjustRightInd w:val="0"/>
        <w:snapToGrid w:val="0"/>
        <w:spacing w:line="360" w:lineRule="auto"/>
        <w:ind w:firstLine="482"/>
        <w:rPr>
          <w:rFonts w:ascii="宋体" w:hAnsi="宋体"/>
          <w:b/>
          <w:color w:val="000000"/>
          <w:sz w:val="24"/>
          <w:szCs w:val="24"/>
        </w:rPr>
      </w:pPr>
    </w:p>
    <w:p w14:paraId="452F26F8">
      <w:pPr>
        <w:adjustRightInd w:val="0"/>
        <w:snapToGrid w:val="0"/>
        <w:spacing w:line="360" w:lineRule="auto"/>
        <w:ind w:firstLine="482"/>
        <w:rPr>
          <w:rFonts w:hint="eastAsia" w:ascii="宋体" w:hAnsi="宋体"/>
          <w:b/>
          <w:color w:val="000000"/>
          <w:sz w:val="24"/>
          <w:szCs w:val="24"/>
        </w:rPr>
      </w:pPr>
      <w:r>
        <w:rPr>
          <w:rFonts w:hint="eastAsia" w:ascii="宋体" w:hAnsi="宋体"/>
          <w:b/>
          <w:color w:val="000000"/>
          <w:sz w:val="24"/>
          <w:szCs w:val="24"/>
        </w:rPr>
        <w:t>注：</w:t>
      </w:r>
    </w:p>
    <w:p w14:paraId="394F4A0D">
      <w:pPr>
        <w:numPr>
          <w:ilvl w:val="0"/>
          <w:numId w:val="3"/>
        </w:numPr>
        <w:adjustRightInd w:val="0"/>
        <w:snapToGrid w:val="0"/>
        <w:spacing w:line="360" w:lineRule="auto"/>
        <w:ind w:firstLine="482"/>
        <w:rPr>
          <w:rFonts w:hint="eastAsia" w:ascii="宋体" w:hAnsi="宋体"/>
          <w:b/>
          <w:color w:val="000000"/>
          <w:sz w:val="24"/>
          <w:szCs w:val="24"/>
        </w:rPr>
      </w:pPr>
      <w:r>
        <w:rPr>
          <w:rFonts w:hint="eastAsia" w:ascii="宋体" w:hAnsi="宋体"/>
          <w:b/>
          <w:color w:val="000000"/>
          <w:sz w:val="24"/>
          <w:szCs w:val="24"/>
        </w:rPr>
        <w:t>表中所列为对应本项目需求的全部</w:t>
      </w:r>
      <w:r>
        <w:rPr>
          <w:rFonts w:hint="eastAsia" w:ascii="宋体" w:hAnsi="宋体"/>
          <w:b/>
          <w:color w:val="000000"/>
          <w:sz w:val="24"/>
          <w:szCs w:val="24"/>
          <w:lang w:val="en-US" w:eastAsia="zh-CN"/>
        </w:rPr>
        <w:t>设备/</w:t>
      </w:r>
      <w:r>
        <w:rPr>
          <w:rFonts w:hint="eastAsia" w:ascii="宋体" w:hAnsi="宋体"/>
          <w:b/>
          <w:color w:val="000000"/>
          <w:sz w:val="24"/>
          <w:szCs w:val="24"/>
        </w:rPr>
        <w:t>服务内容。如有漏项或缺项，投标供应商承担全部责任。</w:t>
      </w:r>
    </w:p>
    <w:p w14:paraId="4EA40181">
      <w:pPr>
        <w:numPr>
          <w:ilvl w:val="0"/>
          <w:numId w:val="3"/>
        </w:numPr>
        <w:adjustRightInd w:val="0"/>
        <w:snapToGrid w:val="0"/>
        <w:spacing w:line="360" w:lineRule="auto"/>
        <w:ind w:firstLine="482"/>
        <w:rPr>
          <w:color w:val="000000"/>
          <w:sz w:val="24"/>
          <w:szCs w:val="24"/>
        </w:rPr>
      </w:pPr>
      <w:r>
        <w:rPr>
          <w:rFonts w:hint="eastAsia" w:ascii="宋体" w:hAnsi="宋体"/>
          <w:b/>
          <w:color w:val="000000"/>
          <w:sz w:val="24"/>
          <w:szCs w:val="24"/>
          <w:lang w:val="en-US" w:eastAsia="zh-CN"/>
        </w:rPr>
        <w:t>平板电脑及手写笔、平板充电柜不计入合计金额。</w:t>
      </w:r>
    </w:p>
    <w:p w14:paraId="1F9DE132">
      <w:pPr>
        <w:rPr>
          <w:color w:val="000000"/>
          <w:sz w:val="24"/>
          <w:szCs w:val="24"/>
        </w:rPr>
      </w:pPr>
      <w:r>
        <w:rPr>
          <w:rFonts w:hint="eastAsia" w:ascii="宋体" w:hAnsi="宋体"/>
          <w:b/>
          <w:color w:val="000000"/>
          <w:sz w:val="24"/>
          <w:szCs w:val="24"/>
          <w:lang w:val="en-US" w:eastAsia="zh-CN"/>
        </w:rPr>
        <w:br w:type="page"/>
      </w:r>
    </w:p>
    <w:p w14:paraId="19093A59">
      <w:pPr>
        <w:keepNext/>
        <w:keepLines/>
        <w:adjustRightInd w:val="0"/>
        <w:spacing w:line="560" w:lineRule="exact"/>
        <w:ind w:firstLine="482"/>
        <w:jc w:val="left"/>
        <w:textAlignment w:val="baseline"/>
        <w:outlineLvl w:val="9"/>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附件七</w:t>
      </w:r>
    </w:p>
    <w:p w14:paraId="486CDEA1">
      <w:pPr>
        <w:keepNext/>
        <w:keepLines/>
        <w:adjustRightInd w:val="0"/>
        <w:spacing w:line="560" w:lineRule="exact"/>
        <w:ind w:firstLine="482"/>
        <w:jc w:val="center"/>
        <w:textAlignment w:val="baseline"/>
        <w:outlineLvl w:val="1"/>
        <w:rPr>
          <w:rFonts w:hint="eastAsia" w:ascii="宋体" w:hAnsi="宋体" w:eastAsia="宋体" w:cs="宋体"/>
          <w:b/>
          <w:color w:val="000000"/>
          <w:kern w:val="0"/>
          <w:sz w:val="24"/>
          <w:szCs w:val="24"/>
          <w:lang w:val="en-US" w:eastAsia="zh-CN"/>
        </w:rPr>
      </w:pPr>
      <w:bookmarkStart w:id="140" w:name="_Toc10084"/>
      <w:r>
        <w:rPr>
          <w:rFonts w:hint="eastAsia" w:ascii="宋体" w:hAnsi="宋体" w:eastAsia="宋体" w:cs="宋体"/>
          <w:b/>
          <w:color w:val="000000"/>
          <w:kern w:val="0"/>
          <w:sz w:val="24"/>
          <w:szCs w:val="24"/>
          <w:lang w:val="en-US" w:eastAsia="zh-CN"/>
        </w:rPr>
        <w:t>投标方案</w:t>
      </w:r>
      <w:bookmarkEnd w:id="140"/>
    </w:p>
    <w:p w14:paraId="54043559">
      <w:pPr>
        <w:keepNext/>
        <w:keepLines/>
        <w:adjustRightInd w:val="0"/>
        <w:spacing w:line="560" w:lineRule="exact"/>
        <w:ind w:firstLine="482"/>
        <w:jc w:val="left"/>
        <w:textAlignment w:val="baseline"/>
        <w:outlineLvl w:val="9"/>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格式自拟，应包含软硬件详细信息、功能支持情况、安装调试方案、培训保障方案、售后质保服务等，以及其他比选文件第三章“采购需求”中要求提供的信息。</w:t>
      </w:r>
    </w:p>
    <w:p w14:paraId="39BC50A6">
      <w:pP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br w:type="page"/>
      </w:r>
    </w:p>
    <w:p w14:paraId="2E7D4BE4">
      <w:pPr>
        <w:keepNext/>
        <w:keepLines/>
        <w:adjustRightInd w:val="0"/>
        <w:spacing w:line="560" w:lineRule="exact"/>
        <w:ind w:firstLine="482"/>
        <w:jc w:val="left"/>
        <w:textAlignment w:val="baseline"/>
        <w:outlineLvl w:val="9"/>
        <w:rPr>
          <w:rFonts w:hint="eastAsia" w:ascii="宋体" w:hAnsi="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附件八</w:t>
      </w:r>
    </w:p>
    <w:p w14:paraId="104666B5">
      <w:pPr>
        <w:keepNext/>
        <w:keepLines/>
        <w:adjustRightInd w:val="0"/>
        <w:spacing w:line="560" w:lineRule="exact"/>
        <w:ind w:firstLine="482"/>
        <w:jc w:val="center"/>
        <w:textAlignment w:val="baseline"/>
        <w:outlineLvl w:val="1"/>
        <w:rPr>
          <w:rFonts w:hint="eastAsia" w:ascii="宋体" w:hAnsi="宋体" w:cs="宋体"/>
          <w:b/>
          <w:bCs w:val="0"/>
          <w:color w:val="000000"/>
          <w:kern w:val="0"/>
          <w:sz w:val="24"/>
          <w:szCs w:val="24"/>
          <w:lang w:val="en-US" w:eastAsia="zh-CN"/>
        </w:rPr>
      </w:pPr>
      <w:bookmarkStart w:id="141" w:name="_Toc3354"/>
      <w:r>
        <w:rPr>
          <w:rFonts w:hint="eastAsia" w:ascii="宋体" w:hAnsi="宋体" w:cs="宋体"/>
          <w:b/>
          <w:bCs w:val="0"/>
          <w:color w:val="000000"/>
          <w:kern w:val="0"/>
          <w:sz w:val="24"/>
          <w:szCs w:val="24"/>
          <w:lang w:val="en-US" w:eastAsia="zh-CN"/>
        </w:rPr>
        <w:t>产品操作手册</w:t>
      </w:r>
      <w:bookmarkEnd w:id="141"/>
    </w:p>
    <w:p w14:paraId="6559A340">
      <w:pPr>
        <w:keepNext/>
        <w:keepLines/>
        <w:adjustRightInd w:val="0"/>
        <w:spacing w:line="560" w:lineRule="exact"/>
        <w:ind w:firstLine="482"/>
        <w:jc w:val="center"/>
        <w:textAlignment w:val="baseline"/>
        <w:outlineLvl w:val="9"/>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（格式自拟，按投标方案出具）</w:t>
      </w:r>
    </w:p>
    <w:p w14:paraId="65867A67">
      <w:pPr>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br w:type="page"/>
      </w:r>
    </w:p>
    <w:p w14:paraId="6BB999D2">
      <w:pPr>
        <w:keepNext/>
        <w:keepLines/>
        <w:adjustRightInd w:val="0"/>
        <w:spacing w:line="560" w:lineRule="exact"/>
        <w:ind w:firstLine="482"/>
        <w:jc w:val="left"/>
        <w:textAlignment w:val="baseline"/>
        <w:outlineLvl w:val="9"/>
        <w:rPr>
          <w:rFonts w:hint="eastAsia" w:ascii="宋体" w:hAnsi="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附件九</w:t>
      </w:r>
    </w:p>
    <w:p w14:paraId="46679348">
      <w:pPr>
        <w:keepNext/>
        <w:keepLines/>
        <w:adjustRightInd w:val="0"/>
        <w:spacing w:line="560" w:lineRule="exact"/>
        <w:ind w:firstLine="482"/>
        <w:jc w:val="center"/>
        <w:textAlignment w:val="baseline"/>
        <w:outlineLvl w:val="1"/>
        <w:rPr>
          <w:rFonts w:hint="eastAsia" w:ascii="宋体" w:hAnsi="宋体" w:cs="宋体"/>
          <w:b/>
          <w:bCs w:val="0"/>
          <w:color w:val="000000"/>
          <w:kern w:val="0"/>
          <w:sz w:val="24"/>
          <w:szCs w:val="24"/>
          <w:lang w:val="en-US" w:eastAsia="zh-CN"/>
        </w:rPr>
      </w:pPr>
      <w:bookmarkStart w:id="142" w:name="_Toc19451"/>
      <w:r>
        <w:rPr>
          <w:rFonts w:hint="eastAsia" w:ascii="宋体" w:hAnsi="宋体" w:cs="宋体"/>
          <w:b/>
          <w:bCs w:val="0"/>
          <w:color w:val="000000"/>
          <w:kern w:val="0"/>
          <w:sz w:val="24"/>
          <w:szCs w:val="24"/>
          <w:lang w:val="en-US" w:eastAsia="zh-CN"/>
        </w:rPr>
        <w:t>供应商同类业绩</w:t>
      </w:r>
      <w:bookmarkEnd w:id="142"/>
    </w:p>
    <w:p w14:paraId="4D6A449A">
      <w:pPr>
        <w:keepNext/>
        <w:keepLines/>
        <w:adjustRightInd w:val="0"/>
        <w:spacing w:line="560" w:lineRule="exact"/>
        <w:ind w:firstLine="482"/>
        <w:jc w:val="center"/>
        <w:textAlignment w:val="baseline"/>
        <w:outlineLvl w:val="9"/>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（格式自拟，提供合同或订单等证明材料</w:t>
      </w:r>
      <w:bookmarkStart w:id="144" w:name="_GoBack"/>
      <w:bookmarkEnd w:id="144"/>
      <w:r>
        <w:rPr>
          <w:rFonts w:hint="eastAsia" w:ascii="宋体" w:hAnsi="宋体" w:cs="宋体"/>
          <w:b w:val="0"/>
          <w:bCs/>
          <w:color w:val="000000"/>
          <w:kern w:val="0"/>
          <w:sz w:val="24"/>
          <w:szCs w:val="24"/>
          <w:lang w:val="en-US" w:eastAsia="zh-CN"/>
        </w:rPr>
        <w:t>）</w:t>
      </w:r>
    </w:p>
    <w:p w14:paraId="3098E858">
      <w:pPr>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br w:type="page"/>
      </w:r>
    </w:p>
    <w:p w14:paraId="10616D93">
      <w:pPr>
        <w:keepNext/>
        <w:keepLines/>
        <w:adjustRightInd w:val="0"/>
        <w:spacing w:line="560" w:lineRule="exact"/>
        <w:ind w:firstLine="482"/>
        <w:jc w:val="left"/>
        <w:textAlignment w:val="baseline"/>
        <w:outlineLvl w:val="9"/>
        <w:rPr>
          <w:rFonts w:hint="eastAsia" w:ascii="宋体" w:hAnsi="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附件十</w:t>
      </w:r>
    </w:p>
    <w:p w14:paraId="0A38EC27">
      <w:pPr>
        <w:keepNext/>
        <w:keepLines/>
        <w:adjustRightInd w:val="0"/>
        <w:spacing w:line="560" w:lineRule="exact"/>
        <w:ind w:firstLine="482"/>
        <w:jc w:val="center"/>
        <w:textAlignment w:val="baseline"/>
        <w:outlineLvl w:val="1"/>
        <w:rPr>
          <w:rFonts w:hint="default" w:ascii="宋体" w:hAnsi="宋体" w:cs="宋体"/>
          <w:b/>
          <w:bCs w:val="0"/>
          <w:color w:val="000000"/>
          <w:kern w:val="0"/>
          <w:sz w:val="24"/>
          <w:szCs w:val="24"/>
          <w:lang w:val="en-US" w:eastAsia="zh-CN"/>
        </w:rPr>
      </w:pPr>
      <w:bookmarkStart w:id="143" w:name="_Toc28989"/>
      <w:r>
        <w:rPr>
          <w:rFonts w:hint="default" w:ascii="宋体" w:hAnsi="宋体" w:cs="宋体"/>
          <w:b/>
          <w:bCs w:val="0"/>
          <w:color w:val="000000"/>
          <w:kern w:val="0"/>
          <w:sz w:val="24"/>
          <w:szCs w:val="24"/>
          <w:lang w:val="en-US" w:eastAsia="zh-CN"/>
        </w:rPr>
        <w:t>比选文件要求和供应商认为需要提供的其它说明和资料</w:t>
      </w:r>
      <w:bookmarkEnd w:id="143"/>
    </w:p>
    <w:p w14:paraId="4A593B01">
      <w:pPr>
        <w:keepNext/>
        <w:keepLines/>
        <w:adjustRightInd w:val="0"/>
        <w:spacing w:line="560" w:lineRule="exact"/>
        <w:ind w:firstLine="482"/>
        <w:jc w:val="center"/>
        <w:textAlignment w:val="baseline"/>
        <w:outlineLvl w:val="9"/>
        <w:rPr>
          <w:rFonts w:hint="default"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（非必须，格式自拟）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2240069"/>
      <w:docPartObj>
        <w:docPartGallery w:val="autotext"/>
      </w:docPartObj>
    </w:sdtPr>
    <w:sdtContent>
      <w:p w14:paraId="0E250537">
        <w:pPr>
          <w:pStyle w:val="5"/>
          <w:jc w:val="center"/>
        </w:pPr>
        <w:r>
          <w:fldChar w:fldCharType="begin"/>
        </w:r>
        <w:r>
          <w:instrText xml:space="preserve">PAGE   \* MERGEFORMAT</w:instrText>
        </w:r>
        <w:r>
          <w:fldChar w:fldCharType="separate"/>
        </w:r>
        <w:r>
          <w:rPr>
            <w:lang w:val="zh-CN"/>
          </w:rPr>
          <w:t>27</w:t>
        </w:r>
        <w:r>
          <w:fldChar w:fldCharType="end"/>
        </w:r>
      </w:p>
    </w:sdtContent>
  </w:sdt>
  <w:p w14:paraId="5E5C3FB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ECF1A"/>
    <w:multiLevelType w:val="singleLevel"/>
    <w:tmpl w:val="971ECF1A"/>
    <w:lvl w:ilvl="0" w:tentative="0">
      <w:start w:val="1"/>
      <w:numFmt w:val="decimal"/>
      <w:suff w:val="nothing"/>
      <w:lvlText w:val="%1、"/>
      <w:lvlJc w:val="left"/>
    </w:lvl>
  </w:abstractNum>
  <w:abstractNum w:abstractNumId="1">
    <w:nsid w:val="E6B36346"/>
    <w:multiLevelType w:val="singleLevel"/>
    <w:tmpl w:val="E6B36346"/>
    <w:lvl w:ilvl="0" w:tentative="0">
      <w:start w:val="3"/>
      <w:numFmt w:val="chineseCounting"/>
      <w:suff w:val="nothing"/>
      <w:lvlText w:val="%1、"/>
      <w:lvlJc w:val="left"/>
      <w:rPr>
        <w:rFonts w:hint="eastAsia"/>
      </w:rPr>
    </w:lvl>
  </w:abstractNum>
  <w:abstractNum w:abstractNumId="2">
    <w:nsid w:val="3F6FB4D5"/>
    <w:multiLevelType w:val="singleLevel"/>
    <w:tmpl w:val="3F6FB4D5"/>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97"/>
    <w:rsid w:val="00042606"/>
    <w:rsid w:val="000E0DED"/>
    <w:rsid w:val="00125861"/>
    <w:rsid w:val="00237FF1"/>
    <w:rsid w:val="00286B37"/>
    <w:rsid w:val="00296676"/>
    <w:rsid w:val="002D38C4"/>
    <w:rsid w:val="00401192"/>
    <w:rsid w:val="00401997"/>
    <w:rsid w:val="00414B64"/>
    <w:rsid w:val="00436CBF"/>
    <w:rsid w:val="004907A0"/>
    <w:rsid w:val="00497309"/>
    <w:rsid w:val="00583E08"/>
    <w:rsid w:val="005F431C"/>
    <w:rsid w:val="00654B78"/>
    <w:rsid w:val="00674CB3"/>
    <w:rsid w:val="006A277F"/>
    <w:rsid w:val="007C44E9"/>
    <w:rsid w:val="00817566"/>
    <w:rsid w:val="00852C43"/>
    <w:rsid w:val="00867ABF"/>
    <w:rsid w:val="009035C6"/>
    <w:rsid w:val="00906786"/>
    <w:rsid w:val="00A3279E"/>
    <w:rsid w:val="00A552AB"/>
    <w:rsid w:val="00A62033"/>
    <w:rsid w:val="00A66055"/>
    <w:rsid w:val="00A71AC7"/>
    <w:rsid w:val="00A85E9B"/>
    <w:rsid w:val="00A95FD5"/>
    <w:rsid w:val="00AD6009"/>
    <w:rsid w:val="00BF520A"/>
    <w:rsid w:val="00CD1A10"/>
    <w:rsid w:val="00D51C25"/>
    <w:rsid w:val="00D5329C"/>
    <w:rsid w:val="00D6413B"/>
    <w:rsid w:val="00E00B99"/>
    <w:rsid w:val="00EA5466"/>
    <w:rsid w:val="00F645A0"/>
    <w:rsid w:val="00FF5E3F"/>
    <w:rsid w:val="01BA1EDE"/>
    <w:rsid w:val="0275188A"/>
    <w:rsid w:val="02993F65"/>
    <w:rsid w:val="03031491"/>
    <w:rsid w:val="0359433D"/>
    <w:rsid w:val="03BE7AAE"/>
    <w:rsid w:val="04043713"/>
    <w:rsid w:val="044E7D8A"/>
    <w:rsid w:val="04A24CDA"/>
    <w:rsid w:val="04BC1B3E"/>
    <w:rsid w:val="04BD1B14"/>
    <w:rsid w:val="050634BB"/>
    <w:rsid w:val="0522478A"/>
    <w:rsid w:val="059E36F3"/>
    <w:rsid w:val="05C07B0D"/>
    <w:rsid w:val="06622973"/>
    <w:rsid w:val="06A64F55"/>
    <w:rsid w:val="06B31420"/>
    <w:rsid w:val="071759DE"/>
    <w:rsid w:val="0734301B"/>
    <w:rsid w:val="0757511E"/>
    <w:rsid w:val="07671EEC"/>
    <w:rsid w:val="07697D31"/>
    <w:rsid w:val="07D25495"/>
    <w:rsid w:val="07EF6397"/>
    <w:rsid w:val="08F85810"/>
    <w:rsid w:val="0906279F"/>
    <w:rsid w:val="0A4D0FE2"/>
    <w:rsid w:val="0A7964DD"/>
    <w:rsid w:val="0AAA50E9"/>
    <w:rsid w:val="0ADB103B"/>
    <w:rsid w:val="0B7C0033"/>
    <w:rsid w:val="0C474AE5"/>
    <w:rsid w:val="0CA912FB"/>
    <w:rsid w:val="0CDD7393"/>
    <w:rsid w:val="0D3B7101"/>
    <w:rsid w:val="0D4876DD"/>
    <w:rsid w:val="0D541D08"/>
    <w:rsid w:val="0D560E6C"/>
    <w:rsid w:val="0E136B63"/>
    <w:rsid w:val="0E8E38C3"/>
    <w:rsid w:val="0E941B37"/>
    <w:rsid w:val="0E990EFC"/>
    <w:rsid w:val="0EAB585C"/>
    <w:rsid w:val="0ED62150"/>
    <w:rsid w:val="0F1113DA"/>
    <w:rsid w:val="0F271BAF"/>
    <w:rsid w:val="100D1BA1"/>
    <w:rsid w:val="106C2D6C"/>
    <w:rsid w:val="10812D11"/>
    <w:rsid w:val="10D866F2"/>
    <w:rsid w:val="11011608"/>
    <w:rsid w:val="11566854"/>
    <w:rsid w:val="11CB5870"/>
    <w:rsid w:val="11D008F1"/>
    <w:rsid w:val="123E24E6"/>
    <w:rsid w:val="12C127C8"/>
    <w:rsid w:val="13F07810"/>
    <w:rsid w:val="13F75D20"/>
    <w:rsid w:val="148069B3"/>
    <w:rsid w:val="14FE5F5C"/>
    <w:rsid w:val="150572EB"/>
    <w:rsid w:val="15105763"/>
    <w:rsid w:val="15A22D8C"/>
    <w:rsid w:val="15E74C42"/>
    <w:rsid w:val="161D0664"/>
    <w:rsid w:val="16464EC4"/>
    <w:rsid w:val="164D63FF"/>
    <w:rsid w:val="16BA07AA"/>
    <w:rsid w:val="16E64EFA"/>
    <w:rsid w:val="16EF436B"/>
    <w:rsid w:val="170217E9"/>
    <w:rsid w:val="17051824"/>
    <w:rsid w:val="17936E30"/>
    <w:rsid w:val="17CD1363"/>
    <w:rsid w:val="181513B1"/>
    <w:rsid w:val="18853C5B"/>
    <w:rsid w:val="189F659D"/>
    <w:rsid w:val="19EC6CCB"/>
    <w:rsid w:val="1A495ECC"/>
    <w:rsid w:val="1AAF4C8E"/>
    <w:rsid w:val="1AC35C7E"/>
    <w:rsid w:val="1B2367FA"/>
    <w:rsid w:val="1B762CF0"/>
    <w:rsid w:val="1BCD7CBD"/>
    <w:rsid w:val="1CD22651"/>
    <w:rsid w:val="1D57445C"/>
    <w:rsid w:val="1E1F116A"/>
    <w:rsid w:val="1E71779F"/>
    <w:rsid w:val="1E9E1B3B"/>
    <w:rsid w:val="1F6F78B0"/>
    <w:rsid w:val="1F811C64"/>
    <w:rsid w:val="1FC3402A"/>
    <w:rsid w:val="1FD91AA0"/>
    <w:rsid w:val="1FE741BD"/>
    <w:rsid w:val="2053016F"/>
    <w:rsid w:val="212B00D9"/>
    <w:rsid w:val="21397802"/>
    <w:rsid w:val="21B97F51"/>
    <w:rsid w:val="22ED43EC"/>
    <w:rsid w:val="22EE5862"/>
    <w:rsid w:val="23173A22"/>
    <w:rsid w:val="2361144C"/>
    <w:rsid w:val="239D1036"/>
    <w:rsid w:val="23D93386"/>
    <w:rsid w:val="23F8626D"/>
    <w:rsid w:val="242478CA"/>
    <w:rsid w:val="243046AE"/>
    <w:rsid w:val="24526625"/>
    <w:rsid w:val="24CA67ED"/>
    <w:rsid w:val="264E519F"/>
    <w:rsid w:val="270218DC"/>
    <w:rsid w:val="273207E8"/>
    <w:rsid w:val="27BB1A8B"/>
    <w:rsid w:val="27D43884"/>
    <w:rsid w:val="28846321"/>
    <w:rsid w:val="290F208E"/>
    <w:rsid w:val="29525F48"/>
    <w:rsid w:val="298E56A9"/>
    <w:rsid w:val="2994546D"/>
    <w:rsid w:val="29A24CB1"/>
    <w:rsid w:val="29AC5B2F"/>
    <w:rsid w:val="2A391AB9"/>
    <w:rsid w:val="2A502B30"/>
    <w:rsid w:val="2AAD3775"/>
    <w:rsid w:val="2AF61D1A"/>
    <w:rsid w:val="2B41674B"/>
    <w:rsid w:val="2BB01E03"/>
    <w:rsid w:val="2C2B4992"/>
    <w:rsid w:val="2C533D35"/>
    <w:rsid w:val="2C922AF6"/>
    <w:rsid w:val="2CF81889"/>
    <w:rsid w:val="2D1E0AF2"/>
    <w:rsid w:val="2DB476A8"/>
    <w:rsid w:val="2DFD1DF0"/>
    <w:rsid w:val="2EB45BB2"/>
    <w:rsid w:val="2EBE25FD"/>
    <w:rsid w:val="2F6A44C2"/>
    <w:rsid w:val="2F7623E8"/>
    <w:rsid w:val="2FBA4378"/>
    <w:rsid w:val="30744337"/>
    <w:rsid w:val="30BA6D84"/>
    <w:rsid w:val="313703D4"/>
    <w:rsid w:val="313E2CC2"/>
    <w:rsid w:val="31456F95"/>
    <w:rsid w:val="318C0895"/>
    <w:rsid w:val="319A2FA6"/>
    <w:rsid w:val="31A54F59"/>
    <w:rsid w:val="32BB6E41"/>
    <w:rsid w:val="32C53408"/>
    <w:rsid w:val="3314235B"/>
    <w:rsid w:val="33254E89"/>
    <w:rsid w:val="333C7F24"/>
    <w:rsid w:val="33933C56"/>
    <w:rsid w:val="33E16D1D"/>
    <w:rsid w:val="33F8426A"/>
    <w:rsid w:val="341B5D8B"/>
    <w:rsid w:val="34BA37F6"/>
    <w:rsid w:val="34DF14AF"/>
    <w:rsid w:val="350E609D"/>
    <w:rsid w:val="3575596F"/>
    <w:rsid w:val="35B20971"/>
    <w:rsid w:val="35D703D8"/>
    <w:rsid w:val="36356EAC"/>
    <w:rsid w:val="3652180C"/>
    <w:rsid w:val="36807E33"/>
    <w:rsid w:val="36A55DE0"/>
    <w:rsid w:val="36A77DAA"/>
    <w:rsid w:val="372A5E64"/>
    <w:rsid w:val="373C4EF5"/>
    <w:rsid w:val="37D22C05"/>
    <w:rsid w:val="37DF4CFD"/>
    <w:rsid w:val="37E347C0"/>
    <w:rsid w:val="38AF1198"/>
    <w:rsid w:val="391D25A6"/>
    <w:rsid w:val="39363667"/>
    <w:rsid w:val="39A9208B"/>
    <w:rsid w:val="39BB517A"/>
    <w:rsid w:val="3AF47336"/>
    <w:rsid w:val="3B491430"/>
    <w:rsid w:val="3BDB4052"/>
    <w:rsid w:val="3C9506E9"/>
    <w:rsid w:val="3CE64BD0"/>
    <w:rsid w:val="3D42082D"/>
    <w:rsid w:val="3DA212CB"/>
    <w:rsid w:val="3E551356"/>
    <w:rsid w:val="3F147FA7"/>
    <w:rsid w:val="3F5A0D63"/>
    <w:rsid w:val="40291362"/>
    <w:rsid w:val="40A5370D"/>
    <w:rsid w:val="41F06AA9"/>
    <w:rsid w:val="422449A5"/>
    <w:rsid w:val="426F1C4A"/>
    <w:rsid w:val="427D03B1"/>
    <w:rsid w:val="432A41C2"/>
    <w:rsid w:val="43302ED5"/>
    <w:rsid w:val="43A63197"/>
    <w:rsid w:val="43D71EF4"/>
    <w:rsid w:val="43DB2D4E"/>
    <w:rsid w:val="44511355"/>
    <w:rsid w:val="44C5291E"/>
    <w:rsid w:val="44D318BA"/>
    <w:rsid w:val="45D65FB6"/>
    <w:rsid w:val="45E16F05"/>
    <w:rsid w:val="473C62ED"/>
    <w:rsid w:val="47BC742D"/>
    <w:rsid w:val="485A3B7C"/>
    <w:rsid w:val="488717E9"/>
    <w:rsid w:val="48AE4FC8"/>
    <w:rsid w:val="49802A68"/>
    <w:rsid w:val="4AA301C4"/>
    <w:rsid w:val="4AA40916"/>
    <w:rsid w:val="4AAF5F1A"/>
    <w:rsid w:val="4AF74ADD"/>
    <w:rsid w:val="4B2C48CA"/>
    <w:rsid w:val="4B663938"/>
    <w:rsid w:val="4B6B1E31"/>
    <w:rsid w:val="4B6F05CA"/>
    <w:rsid w:val="4BF90C50"/>
    <w:rsid w:val="4C3B7FF8"/>
    <w:rsid w:val="4C684A9E"/>
    <w:rsid w:val="4C6C31D0"/>
    <w:rsid w:val="4C9444D5"/>
    <w:rsid w:val="4E036354"/>
    <w:rsid w:val="4E4F3CFF"/>
    <w:rsid w:val="4EBD41B7"/>
    <w:rsid w:val="4F053468"/>
    <w:rsid w:val="4F22401A"/>
    <w:rsid w:val="4F8357D0"/>
    <w:rsid w:val="50875D13"/>
    <w:rsid w:val="50901457"/>
    <w:rsid w:val="50D91050"/>
    <w:rsid w:val="51BD002A"/>
    <w:rsid w:val="525806B1"/>
    <w:rsid w:val="52B23907"/>
    <w:rsid w:val="52CF2690"/>
    <w:rsid w:val="53407165"/>
    <w:rsid w:val="53582700"/>
    <w:rsid w:val="53590226"/>
    <w:rsid w:val="54073E23"/>
    <w:rsid w:val="545A24A8"/>
    <w:rsid w:val="548C3333"/>
    <w:rsid w:val="54E54F02"/>
    <w:rsid w:val="557F2999"/>
    <w:rsid w:val="5601263A"/>
    <w:rsid w:val="56B908F7"/>
    <w:rsid w:val="57346FE0"/>
    <w:rsid w:val="57471324"/>
    <w:rsid w:val="5794298E"/>
    <w:rsid w:val="589B5060"/>
    <w:rsid w:val="5900046C"/>
    <w:rsid w:val="596E6572"/>
    <w:rsid w:val="597840BE"/>
    <w:rsid w:val="59F2788F"/>
    <w:rsid w:val="5A1924BD"/>
    <w:rsid w:val="5AD07020"/>
    <w:rsid w:val="5AF2165D"/>
    <w:rsid w:val="5B712D09"/>
    <w:rsid w:val="5BDB7A2A"/>
    <w:rsid w:val="5BE4196E"/>
    <w:rsid w:val="5C140F5F"/>
    <w:rsid w:val="5CDC601D"/>
    <w:rsid w:val="5CF9169D"/>
    <w:rsid w:val="5D0B202C"/>
    <w:rsid w:val="5DA36C6E"/>
    <w:rsid w:val="5E2B5C33"/>
    <w:rsid w:val="5E71501E"/>
    <w:rsid w:val="5EC724E8"/>
    <w:rsid w:val="5F1D65AC"/>
    <w:rsid w:val="5FBE1B3D"/>
    <w:rsid w:val="5FCF78A6"/>
    <w:rsid w:val="5FD749AD"/>
    <w:rsid w:val="60603856"/>
    <w:rsid w:val="607659C2"/>
    <w:rsid w:val="608525E1"/>
    <w:rsid w:val="60E120D1"/>
    <w:rsid w:val="60EE1FAE"/>
    <w:rsid w:val="610D4572"/>
    <w:rsid w:val="61A97306"/>
    <w:rsid w:val="620D4D81"/>
    <w:rsid w:val="622A170C"/>
    <w:rsid w:val="62797F9D"/>
    <w:rsid w:val="62A13F4D"/>
    <w:rsid w:val="62BE0A29"/>
    <w:rsid w:val="63042D5C"/>
    <w:rsid w:val="631F6190"/>
    <w:rsid w:val="63AB062A"/>
    <w:rsid w:val="64560074"/>
    <w:rsid w:val="64662CCF"/>
    <w:rsid w:val="647E48B0"/>
    <w:rsid w:val="64A86918"/>
    <w:rsid w:val="64F8312A"/>
    <w:rsid w:val="654B3E73"/>
    <w:rsid w:val="655204CB"/>
    <w:rsid w:val="65AD68DC"/>
    <w:rsid w:val="65B25CA0"/>
    <w:rsid w:val="65C47781"/>
    <w:rsid w:val="65CB4FB4"/>
    <w:rsid w:val="65FE0EE5"/>
    <w:rsid w:val="66E520A5"/>
    <w:rsid w:val="66F71831"/>
    <w:rsid w:val="68355F50"/>
    <w:rsid w:val="696D726C"/>
    <w:rsid w:val="69CF348D"/>
    <w:rsid w:val="69E421A0"/>
    <w:rsid w:val="69F803D3"/>
    <w:rsid w:val="6A3F7D1E"/>
    <w:rsid w:val="6A721F5F"/>
    <w:rsid w:val="6B24256F"/>
    <w:rsid w:val="6B4B31A3"/>
    <w:rsid w:val="6B8C7634"/>
    <w:rsid w:val="6C426067"/>
    <w:rsid w:val="6CF57A0E"/>
    <w:rsid w:val="6D4D4500"/>
    <w:rsid w:val="6D9E2FAE"/>
    <w:rsid w:val="6E810905"/>
    <w:rsid w:val="6EA939BF"/>
    <w:rsid w:val="6EBF142E"/>
    <w:rsid w:val="70375785"/>
    <w:rsid w:val="709939BB"/>
    <w:rsid w:val="7104581E"/>
    <w:rsid w:val="71140EDA"/>
    <w:rsid w:val="71C805F9"/>
    <w:rsid w:val="72620A4E"/>
    <w:rsid w:val="732A6D68"/>
    <w:rsid w:val="73922C6D"/>
    <w:rsid w:val="739C56E6"/>
    <w:rsid w:val="73FB2F08"/>
    <w:rsid w:val="740C6EC3"/>
    <w:rsid w:val="741A2DEE"/>
    <w:rsid w:val="741D233F"/>
    <w:rsid w:val="747B7BA5"/>
    <w:rsid w:val="748C590E"/>
    <w:rsid w:val="74CB0B2C"/>
    <w:rsid w:val="74D86DA5"/>
    <w:rsid w:val="759929D8"/>
    <w:rsid w:val="75B71DC3"/>
    <w:rsid w:val="75F93EC7"/>
    <w:rsid w:val="75FB0F9D"/>
    <w:rsid w:val="761E4C8C"/>
    <w:rsid w:val="771816DB"/>
    <w:rsid w:val="77366005"/>
    <w:rsid w:val="775841CD"/>
    <w:rsid w:val="775A3625"/>
    <w:rsid w:val="77BC07B3"/>
    <w:rsid w:val="77CD4BBB"/>
    <w:rsid w:val="77D13174"/>
    <w:rsid w:val="780402C7"/>
    <w:rsid w:val="780A371A"/>
    <w:rsid w:val="78176789"/>
    <w:rsid w:val="7857129C"/>
    <w:rsid w:val="7888027B"/>
    <w:rsid w:val="78A673FF"/>
    <w:rsid w:val="78B77EF6"/>
    <w:rsid w:val="7936053E"/>
    <w:rsid w:val="7961380D"/>
    <w:rsid w:val="796B047C"/>
    <w:rsid w:val="79A35196"/>
    <w:rsid w:val="7C08556B"/>
    <w:rsid w:val="7CDD3461"/>
    <w:rsid w:val="7D314E1F"/>
    <w:rsid w:val="7DE06CCB"/>
    <w:rsid w:val="7E0429B9"/>
    <w:rsid w:val="7E49413B"/>
    <w:rsid w:val="7E53749D"/>
    <w:rsid w:val="7E64134F"/>
    <w:rsid w:val="7E88183C"/>
    <w:rsid w:val="7EA61FB5"/>
    <w:rsid w:val="7EB77A2B"/>
    <w:rsid w:val="7F4252AD"/>
    <w:rsid w:val="7F944E3A"/>
    <w:rsid w:val="7F9D6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5"/>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semiHidden/>
    <w:unhideWhenUsed/>
    <w:qFormat/>
    <w:uiPriority w:val="99"/>
    <w:pPr>
      <w:spacing w:after="1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oc 2"/>
    <w:basedOn w:val="1"/>
    <w:next w:val="1"/>
    <w:autoRedefine/>
    <w:qFormat/>
    <w:uiPriority w:val="39"/>
    <w:pPr>
      <w:ind w:left="420" w:leftChars="200"/>
    </w:pPr>
  </w:style>
  <w:style w:type="paragraph" w:styleId="9">
    <w:name w:val="Body Text First Indent"/>
    <w:basedOn w:val="4"/>
    <w:link w:val="14"/>
    <w:autoRedefine/>
    <w:unhideWhenUsed/>
    <w:qFormat/>
    <w:uiPriority w:val="99"/>
    <w:pPr>
      <w:spacing w:line="400" w:lineRule="atLeast"/>
      <w:ind w:firstLine="426"/>
    </w:pPr>
    <w:rPr>
      <w:sz w:val="24"/>
    </w:rPr>
  </w:style>
  <w:style w:type="character" w:styleId="12">
    <w:name w:val="Hyperlink"/>
    <w:basedOn w:val="11"/>
    <w:semiHidden/>
    <w:unhideWhenUsed/>
    <w:qFormat/>
    <w:uiPriority w:val="99"/>
    <w:rPr>
      <w:color w:val="0000FF"/>
      <w:u w:val="single"/>
    </w:rPr>
  </w:style>
  <w:style w:type="character" w:customStyle="1" w:styleId="13">
    <w:name w:val="正文文本 字符"/>
    <w:basedOn w:val="11"/>
    <w:link w:val="4"/>
    <w:semiHidden/>
    <w:qFormat/>
    <w:uiPriority w:val="99"/>
    <w:rPr>
      <w:rFonts w:ascii="Times New Roman" w:hAnsi="Times New Roman" w:eastAsia="宋体" w:cs="Times New Roman"/>
      <w:szCs w:val="20"/>
    </w:rPr>
  </w:style>
  <w:style w:type="character" w:customStyle="1" w:styleId="14">
    <w:name w:val="正文首行缩进 字符"/>
    <w:basedOn w:val="13"/>
    <w:link w:val="9"/>
    <w:qFormat/>
    <w:uiPriority w:val="99"/>
    <w:rPr>
      <w:rFonts w:ascii="Times New Roman" w:hAnsi="Times New Roman" w:eastAsia="宋体" w:cs="Times New Roman"/>
      <w:sz w:val="24"/>
      <w:szCs w:val="20"/>
    </w:rPr>
  </w:style>
  <w:style w:type="character" w:customStyle="1" w:styleId="15">
    <w:name w:val="标题 2 字符"/>
    <w:basedOn w:val="11"/>
    <w:link w:val="3"/>
    <w:qFormat/>
    <w:uiPriority w:val="0"/>
    <w:rPr>
      <w:rFonts w:ascii="Arial" w:hAnsi="Arial" w:eastAsia="黑体" w:cs="Times New Roman"/>
      <w:b/>
      <w:kern w:val="0"/>
      <w:sz w:val="32"/>
      <w:szCs w:val="20"/>
    </w:rPr>
  </w:style>
  <w:style w:type="paragraph" w:customStyle="1" w:styleId="16">
    <w:name w:val="样式 标题 2 + 宋体 五号 行距: 单倍行距"/>
    <w:basedOn w:val="3"/>
    <w:autoRedefine/>
    <w:qFormat/>
    <w:uiPriority w:val="0"/>
    <w:pPr>
      <w:spacing w:line="240" w:lineRule="auto"/>
      <w:ind w:firstLine="641" w:firstLineChars="200"/>
    </w:pPr>
    <w:rPr>
      <w:rFonts w:ascii="华文中宋" w:hAnsi="华文中宋" w:eastAsia="华文中宋" w:cs="华文中宋"/>
      <w:color w:val="000000" w:themeColor="text1"/>
      <w:szCs w:val="32"/>
      <w14:textFill>
        <w14:solidFill>
          <w14:schemeClr w14:val="tx1"/>
        </w14:solidFill>
      </w14:textFill>
    </w:rPr>
  </w:style>
  <w:style w:type="table" w:customStyle="1" w:styleId="17">
    <w:name w:val="Table Normal"/>
    <w:autoRedefine/>
    <w:semiHidden/>
    <w:unhideWhenUsed/>
    <w:qFormat/>
    <w:uiPriority w:val="0"/>
    <w:rPr>
      <w:rFonts w:ascii="Arial" w:hAnsi="Arial" w:eastAsia="宋体" w:cs="Arial"/>
      <w:kern w:val="0"/>
      <w:sz w:val="20"/>
      <w:szCs w:val="20"/>
    </w:rPr>
    <w:tblPr>
      <w:tblCellMar>
        <w:top w:w="0" w:type="dxa"/>
        <w:left w:w="0" w:type="dxa"/>
        <w:bottom w:w="0" w:type="dxa"/>
        <w:right w:w="0" w:type="dxa"/>
      </w:tblCellMar>
    </w:tblPr>
  </w:style>
  <w:style w:type="character" w:customStyle="1" w:styleId="18">
    <w:name w:val="页眉 字符"/>
    <w:basedOn w:val="11"/>
    <w:link w:val="6"/>
    <w:qFormat/>
    <w:uiPriority w:val="99"/>
    <w:rPr>
      <w:rFonts w:ascii="Times New Roman" w:hAnsi="Times New Roman" w:eastAsia="宋体" w:cs="Times New Roman"/>
      <w:sz w:val="18"/>
      <w:szCs w:val="18"/>
    </w:rPr>
  </w:style>
  <w:style w:type="character" w:customStyle="1" w:styleId="19">
    <w:name w:val="页脚 字符"/>
    <w:basedOn w:val="11"/>
    <w:link w:val="5"/>
    <w:qFormat/>
    <w:uiPriority w:val="99"/>
    <w:rPr>
      <w:rFonts w:ascii="Times New Roman" w:hAnsi="Times New Roman" w:eastAsia="宋体" w:cs="Times New Roman"/>
      <w:sz w:val="18"/>
      <w:szCs w:val="18"/>
    </w:rPr>
  </w:style>
  <w:style w:type="character" w:customStyle="1" w:styleId="20">
    <w:name w:val="标题 1 Char"/>
    <w:link w:val="2"/>
    <w:qFormat/>
    <w:uiPriority w:val="0"/>
    <w:rPr>
      <w:b/>
      <w:kern w:val="44"/>
      <w:sz w:val="44"/>
    </w:rPr>
  </w:style>
  <w:style w:type="character" w:customStyle="1" w:styleId="21">
    <w:name w:val="font21"/>
    <w:basedOn w:val="11"/>
    <w:qFormat/>
    <w:uiPriority w:val="0"/>
    <w:rPr>
      <w:rFonts w:hint="default" w:ascii="Segoe UI" w:hAnsi="Segoe UI" w:eastAsia="Segoe UI" w:cs="Segoe UI"/>
      <w:color w:val="000000"/>
      <w:sz w:val="22"/>
      <w:szCs w:val="22"/>
      <w:u w:val="none"/>
    </w:rPr>
  </w:style>
  <w:style w:type="character" w:customStyle="1" w:styleId="22">
    <w:name w:val="font41"/>
    <w:basedOn w:val="11"/>
    <w:qFormat/>
    <w:uiPriority w:val="0"/>
    <w:rPr>
      <w:rFonts w:hint="default" w:ascii="Segoe UI" w:hAnsi="Segoe UI" w:eastAsia="Segoe UI" w:cs="Segoe UI"/>
      <w:color w:val="0F1115"/>
      <w:sz w:val="24"/>
      <w:szCs w:val="24"/>
      <w:u w:val="none"/>
    </w:rPr>
  </w:style>
  <w:style w:type="character" w:customStyle="1" w:styleId="23">
    <w:name w:val="font51"/>
    <w:basedOn w:val="11"/>
    <w:qFormat/>
    <w:uiPriority w:val="0"/>
    <w:rPr>
      <w:rFonts w:hint="default" w:ascii="Segoe UI" w:hAnsi="Segoe UI" w:eastAsia="Segoe UI" w:cs="Segoe UI"/>
      <w:i/>
      <w:iCs/>
      <w:color w:val="0F1115"/>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JL</Company>
  <Pages>49</Pages>
  <Words>16280</Words>
  <Characters>17045</Characters>
  <Lines>89</Lines>
  <Paragraphs>25</Paragraphs>
  <TotalTime>8</TotalTime>
  <ScaleCrop>false</ScaleCrop>
  <LinksUpToDate>false</LinksUpToDate>
  <CharactersWithSpaces>17412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2024-11-17T07:43:00Z</dcterms:created>
  <dc:creator>JL</dc:creator>
  <cp:lastModifiedBy>ASUS</cp:lastModifiedBy>
  <dcterms:modified xsi:type="dcterms:W3CDTF">2026-05-08T01:34:43Z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eyJoZGlkIjoiZjJlYzk5NWVmY2FmYzEyMGMxYTc5YTU2OTI2NjY4MzkiLCJ1c2VySWQiOiIzMTYxMTEzMzYifQ==</vt:lpwstr>
  </property>
  <property fmtid="{D5CDD505-2E9C-101B-9397-08002B2CF9AE}" pid="3" name="KSOProductBuildVer">
    <vt:lpwstr>2052-12.1.0.25865</vt:lpwstr>
  </property>
  <property fmtid="{D5CDD505-2E9C-101B-9397-08002B2CF9AE}" pid="4" name="ICV">
    <vt:lpwstr>DBC66C86AF9342D994F97FCF90DF59C7_12</vt:lpwstr>
  </property>
</Properties>
</file>